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3C0E5">
      <w:pPr>
        <w:pStyle w:val="6"/>
        <w:rPr>
          <w:rFonts w:ascii="黑体" w:hAnsi="黑体" w:eastAsia="黑体" w:cs="黑体"/>
        </w:rPr>
      </w:pPr>
    </w:p>
    <w:p w14:paraId="6397C295">
      <w:pPr>
        <w:pStyle w:val="6"/>
        <w:rPr>
          <w:rFonts w:ascii="黑体" w:hAnsi="黑体" w:eastAsia="黑体" w:cs="黑体"/>
        </w:rPr>
      </w:pPr>
    </w:p>
    <w:p w14:paraId="3D8557BE">
      <w:pPr>
        <w:pStyle w:val="6"/>
        <w:rPr>
          <w:rFonts w:ascii="黑体" w:hAnsi="黑体" w:eastAsia="黑体" w:cs="黑体"/>
        </w:rPr>
      </w:pPr>
    </w:p>
    <w:p w14:paraId="4976F915">
      <w:pPr>
        <w:pStyle w:val="6"/>
        <w:rPr>
          <w:rFonts w:ascii="黑体" w:hAnsi="黑体" w:eastAsia="黑体" w:cs="黑体"/>
        </w:rPr>
      </w:pPr>
    </w:p>
    <w:p w14:paraId="1A3F2962">
      <w:pPr>
        <w:pStyle w:val="6"/>
        <w:rPr>
          <w:rFonts w:ascii="黑体" w:hAnsi="黑体" w:eastAsia="黑体" w:cs="黑体"/>
        </w:rPr>
      </w:pPr>
    </w:p>
    <w:p w14:paraId="5868EF33">
      <w:pPr>
        <w:pStyle w:val="6"/>
        <w:rPr>
          <w:rFonts w:ascii="黑体" w:hAnsi="黑体" w:eastAsia="黑体" w:cs="黑体"/>
        </w:rPr>
      </w:pPr>
    </w:p>
    <w:p w14:paraId="62226097">
      <w:pPr>
        <w:pStyle w:val="6"/>
        <w:rPr>
          <w:rFonts w:ascii="黑体" w:hAnsi="黑体" w:eastAsia="黑体" w:cs="黑体"/>
        </w:rPr>
      </w:pPr>
    </w:p>
    <w:p w14:paraId="77BD990A">
      <w:pPr>
        <w:spacing w:before="195"/>
        <w:ind w:left="4" w:right="206"/>
        <w:jc w:val="center"/>
        <w:outlineLvl w:val="0"/>
        <w:rPr>
          <w:rFonts w:ascii="黑体" w:hAnsi="黑体" w:eastAsia="黑体" w:cs="黑体"/>
          <w:color w:val="505150"/>
          <w:sz w:val="72"/>
          <w:szCs w:val="72"/>
          <w:lang w:val="en-US" w:eastAsia="zh-CN"/>
        </w:rPr>
      </w:pPr>
      <w:bookmarkStart w:id="0" w:name="_Toc7507"/>
      <w:r>
        <w:rPr>
          <w:rFonts w:hint="eastAsia" w:ascii="Times New Roman" w:hAnsi="黑体" w:eastAsia="微软雅黑" w:cs="黑体"/>
          <w:color w:val="505150"/>
          <w:sz w:val="72"/>
          <w:szCs w:val="72"/>
          <w:lang w:val="en-US" w:eastAsia="zh-CN" w:bidi="ar-SA"/>
        </w:rPr>
        <w:t>Enterprise-level Multifunctional Fluid Control Gateway</w:t>
      </w:r>
      <w:bookmarkEnd w:id="0"/>
    </w:p>
    <w:p w14:paraId="7CFCFFE6">
      <w:pPr>
        <w:spacing w:before="195"/>
        <w:ind w:left="4" w:right="206"/>
        <w:jc w:val="center"/>
        <w:rPr>
          <w:rFonts w:ascii="黑体" w:hAnsi="黑体" w:eastAsia="黑体" w:cs="黑体"/>
          <w:color w:val="505150"/>
          <w:sz w:val="72"/>
          <w:szCs w:val="72"/>
          <w:lang w:eastAsia="zh-CN"/>
        </w:rPr>
      </w:pPr>
      <w:r>
        <w:rPr>
          <w:rFonts w:hint="eastAsia" w:ascii="Times New Roman" w:hAnsi="黑体" w:eastAsia="微软雅黑" w:cs="黑体"/>
          <w:color w:val="505150"/>
          <w:sz w:val="72"/>
          <w:szCs w:val="72"/>
          <w:lang w:val="lt" w:eastAsia="zh-CN" w:bidi="ar-SA"/>
        </w:rPr>
        <w:t>manual of operation</w:t>
      </w:r>
    </w:p>
    <w:p w14:paraId="67DF02CA">
      <w:pPr>
        <w:spacing w:before="195"/>
        <w:ind w:left="4" w:right="206"/>
        <w:jc w:val="center"/>
        <w:rPr>
          <w:rFonts w:hint="default" w:ascii="黑体" w:hAnsi="黑体" w:eastAsia="黑体" w:cs="黑体"/>
          <w:sz w:val="44"/>
          <w:szCs w:val="44"/>
          <w:lang w:val="en-US"/>
        </w:rPr>
      </w:pPr>
      <w:r>
        <w:rPr>
          <w:rFonts w:hint="eastAsia" w:ascii="Times New Roman" w:hAnsi="黑体" w:eastAsia="微软雅黑" w:cs="黑体"/>
          <w:color w:val="505150"/>
          <w:sz w:val="44"/>
          <w:szCs w:val="44"/>
          <w:lang w:val="en-US" w:eastAsia="zh-CN" w:bidi="ar-SA"/>
        </w:rPr>
        <w:t>V1.1</w:t>
      </w:r>
    </w:p>
    <w:p w14:paraId="3B36C38B">
      <w:pPr>
        <w:pStyle w:val="6"/>
        <w:rPr>
          <w:rFonts w:ascii="黑体" w:hAnsi="黑体" w:eastAsia="黑体" w:cs="黑体"/>
        </w:rPr>
      </w:pPr>
    </w:p>
    <w:p w14:paraId="42A03FFE">
      <w:pPr>
        <w:pStyle w:val="6"/>
        <w:rPr>
          <w:rFonts w:ascii="黑体" w:hAnsi="黑体" w:eastAsia="黑体" w:cs="黑体"/>
        </w:rPr>
      </w:pPr>
    </w:p>
    <w:p w14:paraId="419B036B">
      <w:pPr>
        <w:pStyle w:val="6"/>
        <w:rPr>
          <w:rFonts w:ascii="黑体" w:hAnsi="黑体" w:eastAsia="黑体" w:cs="黑体"/>
        </w:rPr>
      </w:pPr>
    </w:p>
    <w:p w14:paraId="2C3EC1FE">
      <w:pPr>
        <w:pStyle w:val="6"/>
        <w:rPr>
          <w:rFonts w:ascii="黑体" w:hAnsi="黑体" w:eastAsia="黑体" w:cs="黑体"/>
        </w:rPr>
      </w:pPr>
    </w:p>
    <w:p w14:paraId="4569B654">
      <w:pPr>
        <w:pStyle w:val="6"/>
        <w:rPr>
          <w:rFonts w:ascii="黑体" w:hAnsi="黑体" w:eastAsia="黑体" w:cs="黑体"/>
        </w:rPr>
      </w:pPr>
    </w:p>
    <w:p w14:paraId="2B1CF170">
      <w:pPr>
        <w:pStyle w:val="6"/>
        <w:rPr>
          <w:rFonts w:ascii="黑体" w:hAnsi="黑体" w:eastAsia="黑体" w:cs="黑体"/>
        </w:rPr>
      </w:pPr>
    </w:p>
    <w:p w14:paraId="5D324159">
      <w:pPr>
        <w:pStyle w:val="6"/>
        <w:rPr>
          <w:rFonts w:ascii="黑体" w:hAnsi="黑体" w:eastAsia="黑体" w:cs="黑体"/>
        </w:rPr>
      </w:pPr>
    </w:p>
    <w:p w14:paraId="4F5F32D0">
      <w:pPr>
        <w:pStyle w:val="6"/>
        <w:rPr>
          <w:rFonts w:ascii="黑体" w:hAnsi="黑体" w:eastAsia="黑体" w:cs="黑体"/>
        </w:rPr>
      </w:pPr>
    </w:p>
    <w:p w14:paraId="502A01B6">
      <w:pPr>
        <w:pStyle w:val="6"/>
        <w:rPr>
          <w:rFonts w:ascii="黑体" w:hAnsi="黑体" w:eastAsia="黑体" w:cs="黑体"/>
        </w:rPr>
      </w:pPr>
    </w:p>
    <w:p w14:paraId="0D10E91D">
      <w:pPr>
        <w:pStyle w:val="6"/>
        <w:rPr>
          <w:rFonts w:ascii="黑体" w:hAnsi="黑体" w:eastAsia="黑体" w:cs="黑体"/>
        </w:rPr>
      </w:pPr>
    </w:p>
    <w:p w14:paraId="08EC8884">
      <w:pPr>
        <w:pStyle w:val="6"/>
        <w:rPr>
          <w:rFonts w:ascii="黑体" w:hAnsi="黑体" w:eastAsia="黑体" w:cs="黑体"/>
        </w:rPr>
      </w:pPr>
    </w:p>
    <w:p w14:paraId="5DA3B7FA">
      <w:pPr>
        <w:pStyle w:val="6"/>
        <w:rPr>
          <w:rFonts w:ascii="黑体" w:hAnsi="黑体" w:eastAsia="黑体" w:cs="黑体"/>
        </w:rPr>
      </w:pPr>
    </w:p>
    <w:p w14:paraId="40568F16">
      <w:pPr>
        <w:pStyle w:val="6"/>
        <w:rPr>
          <w:rFonts w:ascii="黑体" w:hAnsi="黑体" w:eastAsia="黑体" w:cs="黑体"/>
        </w:rPr>
      </w:pPr>
    </w:p>
    <w:p w14:paraId="3F4D873D">
      <w:pPr>
        <w:pStyle w:val="6"/>
        <w:rPr>
          <w:rFonts w:ascii="黑体" w:hAnsi="黑体" w:eastAsia="黑体" w:cs="黑体"/>
        </w:rPr>
      </w:pPr>
    </w:p>
    <w:p w14:paraId="172590DB">
      <w:pPr>
        <w:pStyle w:val="6"/>
        <w:rPr>
          <w:rFonts w:ascii="黑体" w:hAnsi="黑体" w:eastAsia="黑体" w:cs="黑体"/>
        </w:rPr>
      </w:pPr>
    </w:p>
    <w:p w14:paraId="01DBAF49">
      <w:pPr>
        <w:pStyle w:val="6"/>
        <w:rPr>
          <w:rFonts w:ascii="黑体" w:hAnsi="黑体" w:eastAsia="黑体" w:cs="黑体"/>
        </w:rPr>
      </w:pPr>
    </w:p>
    <w:p w14:paraId="6F8572F7">
      <w:pPr>
        <w:pStyle w:val="6"/>
        <w:rPr>
          <w:rFonts w:ascii="黑体" w:hAnsi="黑体" w:eastAsia="黑体" w:cs="黑体"/>
        </w:rPr>
      </w:pPr>
    </w:p>
    <w:p w14:paraId="3A0D273B">
      <w:pPr>
        <w:pStyle w:val="6"/>
        <w:rPr>
          <w:rFonts w:ascii="黑体" w:hAnsi="黑体" w:eastAsia="黑体" w:cs="黑体"/>
        </w:rPr>
      </w:pPr>
    </w:p>
    <w:p w14:paraId="3678192D">
      <w:pPr>
        <w:ind w:left="4" w:right="202"/>
        <w:jc w:val="center"/>
        <w:rPr>
          <w:rFonts w:ascii="黑体" w:hAnsi="黑体" w:eastAsia="黑体" w:cs="黑体"/>
          <w:color w:val="767878"/>
          <w:sz w:val="28"/>
          <w:lang w:val="en-US" w:eastAsia="zh-CN"/>
        </w:rPr>
      </w:pPr>
    </w:p>
    <w:p w14:paraId="22EEAA8B">
      <w:pPr>
        <w:ind w:left="4" w:right="202"/>
        <w:jc w:val="center"/>
        <w:rPr>
          <w:rFonts w:ascii="黑体" w:hAnsi="黑体" w:eastAsia="黑体" w:cs="黑体"/>
          <w:color w:val="767878"/>
          <w:sz w:val="28"/>
          <w:lang w:val="en-US" w:eastAsia="zh-CN"/>
        </w:rPr>
      </w:pPr>
      <w:r>
        <w:rPr>
          <w:rFonts w:hint="eastAsia" w:ascii="Times New Roman" w:hAnsi="黑体" w:eastAsia="微软雅黑" w:cs="黑体"/>
          <w:color w:val="767878"/>
          <w:sz w:val="28"/>
          <w:szCs w:val="22"/>
          <w:lang w:val="en-US" w:eastAsia="zh-CN" w:bidi="ar-SA"/>
        </w:rPr>
        <w:t>April 20,2023</w:t>
      </w:r>
    </w:p>
    <w:sdt>
      <w:sdtPr>
        <w:rPr>
          <w:rFonts w:hint="eastAsia" w:ascii="黑体" w:hAnsi="黑体" w:eastAsia="黑体" w:cs="黑体"/>
          <w:sz w:val="21"/>
        </w:rPr>
        <w:id w:val="147467158"/>
        <w15:color w:val="DBDBDB"/>
        <w:docPartObj>
          <w:docPartGallery w:val="Table of Contents"/>
          <w:docPartUnique/>
        </w:docPartObj>
      </w:sdtPr>
      <w:sdtEndPr>
        <w:rPr>
          <w:rFonts w:hint="eastAsia" w:ascii="黑体" w:hAnsi="黑体" w:eastAsia="黑体" w:cs="黑体"/>
          <w:color w:val="767878"/>
          <w:sz w:val="22"/>
          <w:lang w:val="en-US" w:eastAsia="zh-CN"/>
        </w:rPr>
      </w:sdtEndPr>
      <w:sdtContent>
        <w:p w14:paraId="53376122">
          <w:pPr>
            <w:jc w:val="center"/>
            <w:rPr>
              <w:rFonts w:hint="eastAsia" w:ascii="黑体" w:hAnsi="黑体" w:eastAsia="黑体" w:cs="黑体"/>
              <w:lang w:eastAsia="zh-CN"/>
            </w:rPr>
          </w:pPr>
          <w:r>
            <w:rPr>
              <w:rFonts w:hint="eastAsia" w:ascii="Times New Roman" w:hAnsi="黑体" w:eastAsia="微软雅黑" w:cs="黑体"/>
              <w:sz w:val="21"/>
              <w:szCs w:val="22"/>
              <w:lang w:val="lt" w:eastAsia="zh-CN" w:bidi="ar-SA"/>
            </w:rPr>
            <w:t>catalogue</w:t>
          </w:r>
        </w:p>
        <w:p w14:paraId="54A839F2">
          <w:pPr>
            <w:pStyle w:val="10"/>
            <w:tabs>
              <w:tab w:val="right" w:leader="dot" w:pos="8306"/>
            </w:tabs>
          </w:pPr>
          <w:r>
            <w:rPr>
              <w:rFonts w:hint="eastAsia" w:ascii="黑体" w:hAnsi="黑体" w:eastAsia="黑体" w:cs="黑体"/>
              <w:color w:val="767878"/>
              <w:sz w:val="28"/>
              <w:lang w:val="en-US" w:eastAsia="zh-CN"/>
            </w:rPr>
            <w:fldChar w:fldCharType="begin"/>
          </w:r>
          <w:r>
            <w:rPr>
              <w:rFonts w:hint="eastAsia" w:ascii="黑体" w:hAnsi="黑体" w:eastAsia="黑体" w:cs="黑体"/>
              <w:color w:val="767878"/>
              <w:sz w:val="28"/>
              <w:lang w:val="en-US" w:eastAsia="zh-CN"/>
            </w:rPr>
            <w:instrText xml:space="preserve">TOC \o "1-3" \h \u </w:instrText>
          </w:r>
          <w:r>
            <w:rPr>
              <w:rFonts w:hint="eastAsia" w:ascii="黑体" w:hAnsi="黑体" w:eastAsia="黑体" w:cs="黑体"/>
              <w:color w:val="767878"/>
              <w:sz w:val="28"/>
              <w:lang w:val="en-US" w:eastAsia="zh-CN"/>
            </w:rPr>
            <w:fldChar w:fldCharType="separate"/>
          </w: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"_Toc7507"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Enterprise-level Multi-functional Fluid Control Gateway 1</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w:t>
          </w:r>
          <w:r>
            <w:rPr>
              <w:rFonts w:hint="eastAsia" w:ascii="Times New Roman" w:hAnsi="黑体" w:eastAsia="微软雅黑" w:cs="黑体"/>
              <w:color w:val="767878"/>
              <w:lang w:val="en-US" w:eastAsia="zh-CN"/>
            </w:rPr>
            <w:fldChar w:fldCharType="end"/>
          </w:r>
        </w:p>
        <w:p w14:paraId="61496543">
          <w:pPr>
            <w:pStyle w:val="10"/>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"_Toc2133"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1. Product Overview 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w:t>
          </w:r>
          <w:r>
            <w:rPr>
              <w:rFonts w:hint="eastAsia" w:ascii="Times New Roman" w:hAnsi="黑体" w:eastAsia="微软雅黑" w:cs="黑体"/>
              <w:color w:val="767878"/>
              <w:lang w:val="en-US" w:eastAsia="zh-CN"/>
            </w:rPr>
            <w:fldChar w:fldCharType="end"/>
          </w:r>
        </w:p>
        <w:p w14:paraId="22A94C9A">
          <w:pPr>
            <w:pStyle w:val="10"/>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"_Toc27436"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2. Log in to the WEB Interface 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w:t>
          </w:r>
          <w:r>
            <w:rPr>
              <w:rFonts w:hint="eastAsia" w:ascii="Times New Roman" w:hAnsi="黑体" w:eastAsia="微软雅黑" w:cs="黑体"/>
              <w:color w:val="767878"/>
              <w:lang w:val="en-US" w:eastAsia="zh-CN"/>
            </w:rPr>
            <w:fldChar w:fldCharType="end"/>
          </w:r>
        </w:p>
        <w:p w14:paraId="4371A74F">
          <w:pPr>
            <w:pStyle w:val="10"/>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"_Toc26883"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 Be familiar with all the functions of the web page 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w:t>
          </w:r>
          <w:r>
            <w:rPr>
              <w:rFonts w:hint="eastAsia" w:ascii="Times New Roman" w:hAnsi="黑体" w:eastAsia="微软雅黑" w:cs="黑体"/>
              <w:color w:val="767878"/>
              <w:lang w:val="en-US" w:eastAsia="zh-CN"/>
            </w:rPr>
            <w:fldChar w:fldCharType="end"/>
          </w:r>
        </w:p>
        <w:p w14:paraId="7B76A255">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"_Toc1689"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3.1. System Status 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w:t>
          </w:r>
          <w:r>
            <w:rPr>
              <w:rFonts w:hint="eastAsia" w:ascii="Times New Roman" w:hAnsi="黑体" w:eastAsia="微软雅黑" w:cs="黑体"/>
              <w:color w:val="767878"/>
              <w:lang w:val="en-US" w:eastAsia="zh-CN"/>
            </w:rPr>
            <w:fldChar w:fldCharType="end"/>
          </w:r>
        </w:p>
        <w:p w14:paraId="352BEBA3">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"_Toc2553"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Device Information 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5</w:t>
          </w:r>
          <w:r>
            <w:rPr>
              <w:rFonts w:hint="eastAsia" w:ascii="Times New Roman" w:hAnsi="黑体" w:eastAsia="微软雅黑" w:cs="黑体"/>
              <w:color w:val="767878"/>
              <w:lang w:val="en-US" w:eastAsia="zh-CN"/>
            </w:rPr>
            <w:fldChar w:fldCharType="end"/>
          </w:r>
        </w:p>
        <w:p w14:paraId="4905F4CC">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"_Toc18208"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Interface Status 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5</w:t>
          </w:r>
          <w:r>
            <w:rPr>
              <w:rFonts w:hint="eastAsia" w:ascii="Times New Roman" w:hAnsi="黑体" w:eastAsia="微软雅黑" w:cs="黑体"/>
              <w:color w:val="767878"/>
              <w:lang w:val="en-US" w:eastAsia="zh-CN"/>
            </w:rPr>
            <w:fldChar w:fldCharType="end"/>
          </w:r>
        </w:p>
        <w:p w14:paraId="6148ADDC">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"_Toc26311"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Internal network IP traffic: 6</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6</w:t>
          </w:r>
          <w:r>
            <w:rPr>
              <w:rFonts w:hint="eastAsia" w:ascii="Times New Roman" w:hAnsi="黑体" w:eastAsia="微软雅黑" w:cs="黑体"/>
              <w:color w:val="767878"/>
              <w:lang w:val="en-US" w:eastAsia="zh-CN"/>
            </w:rPr>
            <w:fldChar w:fldCharType="end"/>
          </w:r>
        </w:p>
        <w:p w14:paraId="5BF676FE">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"_Toc15276"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Application Traffic 7</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7</w:t>
          </w:r>
          <w:r>
            <w:rPr>
              <w:rFonts w:hint="eastAsia" w:ascii="Times New Roman" w:hAnsi="黑体" w:eastAsia="微软雅黑" w:cs="黑体"/>
              <w:color w:val="767878"/>
              <w:lang w:val="en-US" w:eastAsia="zh-CN"/>
            </w:rPr>
            <w:fldChar w:fldCharType="end"/>
          </w:r>
        </w:p>
        <w:p w14:paraId="2C9328CA">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"_Toc13790"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3.2. Network Configuration 7</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7</w:t>
          </w:r>
          <w:r>
            <w:rPr>
              <w:rFonts w:hint="eastAsia" w:ascii="Times New Roman" w:hAnsi="黑体" w:eastAsia="微软雅黑" w:cs="黑体"/>
              <w:color w:val="767878"/>
              <w:lang w:val="en-US" w:eastAsia="zh-CN"/>
            </w:rPr>
            <w:fldChar w:fldCharType="end"/>
          </w:r>
        </w:p>
        <w:p w14:paraId="7A11B103">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"_Toc24406"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Interface Configuration – External Network Configuration 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8</w:t>
          </w:r>
          <w:r>
            <w:rPr>
              <w:rFonts w:hint="eastAsia" w:ascii="Times New Roman" w:hAnsi="黑体" w:eastAsia="微软雅黑" w:cs="黑体"/>
              <w:color w:val="767878"/>
              <w:lang w:val="en-US" w:eastAsia="zh-CN"/>
            </w:rPr>
            <w:fldChar w:fldCharType="end"/>
          </w:r>
        </w:p>
        <w:p w14:paraId="71B75508">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"_Toc21175"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Interface Configuration-Internal Network/DHCP 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8</w:t>
          </w:r>
          <w:r>
            <w:rPr>
              <w:rFonts w:hint="eastAsia" w:ascii="Times New Roman" w:hAnsi="黑体" w:eastAsia="微软雅黑" w:cs="黑体"/>
              <w:color w:val="767878"/>
              <w:lang w:val="en-US" w:eastAsia="zh-CN"/>
            </w:rPr>
            <w:fldChar w:fldCharType="end"/>
          </w:r>
        </w:p>
        <w:p w14:paraId="3BF71D2E">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"_Toc16748"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Interface Configuration-Physical Port Division 10</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10</w:t>
          </w:r>
          <w:r>
            <w:rPr>
              <w:rFonts w:hint="eastAsia" w:ascii="Times New Roman" w:hAnsi="黑体" w:eastAsia="微软雅黑" w:cs="黑体"/>
              <w:color w:val="767878"/>
              <w:lang w:val="en-US" w:eastAsia="zh-CN"/>
            </w:rPr>
            <w:fldChar w:fldCharType="end"/>
          </w:r>
        </w:p>
        <w:p w14:paraId="4C16F4D4">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"_Toc4663"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Routing Rules – Multi-Line Traffic Distribution Rule 11</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11</w:t>
          </w:r>
          <w:r>
            <w:rPr>
              <w:rFonts w:hint="eastAsia" w:ascii="Times New Roman" w:hAnsi="黑体" w:eastAsia="微软雅黑" w:cs="黑体"/>
              <w:color w:val="767878"/>
              <w:lang w:val="en-US" w:eastAsia="zh-CN"/>
            </w:rPr>
            <w:fldChar w:fldCharType="end"/>
          </w:r>
        </w:p>
        <w:p w14:paraId="4821A36E">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"_Toc8900"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Routing Rules – Static Routing 12</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12</w:t>
          </w:r>
          <w:r>
            <w:rPr>
              <w:rFonts w:hint="eastAsia" w:ascii="Times New Roman" w:hAnsi="黑体" w:eastAsia="微软雅黑" w:cs="黑体"/>
              <w:color w:val="767878"/>
              <w:lang w:val="en-US" w:eastAsia="zh-CN"/>
            </w:rPr>
            <w:fldChar w:fldCharType="end"/>
          </w:r>
        </w:p>
        <w:p w14:paraId="1C024C5D">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"_Toc6973"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Dynamic Domain 12</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13</w:t>
          </w:r>
          <w:r>
            <w:rPr>
              <w:rFonts w:hint="eastAsia" w:ascii="Times New Roman" w:hAnsi="黑体" w:eastAsia="微软雅黑" w:cs="黑体"/>
              <w:color w:val="767878"/>
              <w:lang w:val="en-US" w:eastAsia="zh-CN"/>
            </w:rPr>
            <w:fldChar w:fldCharType="end"/>
          </w:r>
        </w:p>
        <w:p w14:paraId="758B8A92">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"_Toc23202"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NAT/Port Mapping 13</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13</w:t>
          </w:r>
          <w:r>
            <w:rPr>
              <w:rFonts w:hint="eastAsia" w:ascii="Times New Roman" w:hAnsi="黑体" w:eastAsia="微软雅黑" w:cs="黑体"/>
              <w:color w:val="767878"/>
              <w:lang w:val="en-US" w:eastAsia="zh-CN"/>
            </w:rPr>
            <w:fldChar w:fldCharType="end"/>
          </w:r>
        </w:p>
        <w:p w14:paraId="79CA2B01">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"_Toc27763"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3.3. Epidemic Control Strategies 14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15</w:t>
          </w:r>
          <w:r>
            <w:rPr>
              <w:rFonts w:hint="eastAsia" w:ascii="Times New Roman" w:hAnsi="黑体" w:eastAsia="微软雅黑" w:cs="黑体"/>
              <w:color w:val="767878"/>
              <w:lang w:val="en-US" w:eastAsia="zh-CN"/>
            </w:rPr>
            <w:fldChar w:fldCharType="end"/>
          </w:r>
        </w:p>
        <w:p w14:paraId="34F8F61F">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"_Toc10160"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Intelligent Flow Control 14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15</w:t>
          </w:r>
          <w:r>
            <w:rPr>
              <w:rFonts w:hint="eastAsia" w:ascii="Times New Roman" w:hAnsi="黑体" w:eastAsia="微软雅黑" w:cs="黑体"/>
              <w:color w:val="767878"/>
              <w:lang w:val="en-US" w:eastAsia="zh-CN"/>
            </w:rPr>
            <w:fldChar w:fldCharType="end"/>
          </w:r>
        </w:p>
        <w:p w14:paraId="5DB6D444">
          <w:pPr>
            <w:pStyle w:val="7"/>
            <w:tabs>
              <w:tab w:val="right" w:leader="dot" w:pos="8306"/>
            </w:tabs>
          </w:pPr>
          <w:r>
            <w:rPr>
              <w:rFonts w:hint="eastAsia" w:ascii="黑体" w:hAnsi="黑体" w:eastAsia="黑体" w:cs="黑体"/>
              <w:lang w:val="en-US" w:eastAsia="zh-CN"/>
            </w:rPr>
            <w:drawing>
              <wp:inline distT="0" distB="0" distL="114300" distR="114300">
                <wp:extent cx="9525" cy="9525"/>
                <wp:effectExtent l="0" t="0" r="0" b="0"/>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"_Toc16860"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Policy Speed Limit 14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15</w:t>
          </w:r>
          <w:r>
            <w:rPr>
              <w:rFonts w:hint="eastAsia" w:ascii="Times New Roman" w:hAnsi="黑体" w:eastAsia="微软雅黑" w:cs="黑体"/>
              <w:color w:val="767878"/>
              <w:lang w:val="en-US" w:eastAsia="zh-CN"/>
            </w:rPr>
            <w:fldChar w:fldCharType="end"/>
          </w:r>
        </w:p>
        <w:p w14:paraId="71B038EA">
          <w:pPr>
            <w:pStyle w:val="7"/>
            <w:tabs>
              <w:tab w:val="right" w:leader="dot" w:pos="8306"/>
            </w:tabs>
          </w:pPr>
          <w:r>
            <w:rPr>
              <w:rFonts w:hint="eastAsia" w:ascii="黑体" w:hAnsi="黑体" w:eastAsia="黑体" w:cs="黑体"/>
              <w:lang w:val="en-US" w:eastAsia="zh-CN"/>
            </w:rPr>
            <w:drawing>
              <wp:inline distT="0" distB="0" distL="114300" distR="114300">
                <wp:extent cx="9525" cy="9525"/>
                <wp:effectExtent l="0" t="0" r="0" b="0"/>
                <wp:docPr id="5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IMG_257"/>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"_Toc30172"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Free Flow Control 15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16</w:t>
          </w:r>
          <w:r>
            <w:rPr>
              <w:rFonts w:hint="eastAsia" w:ascii="Times New Roman" w:hAnsi="黑体" w:eastAsia="微软雅黑" w:cs="黑体"/>
              <w:color w:val="767878"/>
              <w:lang w:val="en-US" w:eastAsia="zh-CN"/>
            </w:rPr>
            <w:fldChar w:fldCharType="end"/>
          </w:r>
        </w:p>
        <w:p w14:paraId="107B0126">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"_Toc24511"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3.4. AC Management 15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16</w:t>
          </w:r>
          <w:r>
            <w:rPr>
              <w:rFonts w:hint="eastAsia" w:ascii="Times New Roman" w:hAnsi="黑体" w:eastAsia="微软雅黑" w:cs="黑体"/>
              <w:color w:val="767878"/>
              <w:lang w:val="en-US" w:eastAsia="zh-CN"/>
            </w:rPr>
            <w:fldChar w:fldCharType="end"/>
          </w:r>
        </w:p>
        <w:p w14:paraId="49F4BB0D">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"_Toc10272"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AP Device List 15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16</w:t>
          </w:r>
          <w:r>
            <w:rPr>
              <w:rFonts w:hint="eastAsia" w:ascii="Times New Roman" w:hAnsi="黑体" w:eastAsia="微软雅黑" w:cs="黑体"/>
              <w:color w:val="767878"/>
              <w:lang w:val="en-US" w:eastAsia="zh-CN"/>
            </w:rPr>
            <w:fldChar w:fldCharType="end"/>
          </w:r>
        </w:p>
        <w:p w14:paraId="006E6FAC">
          <w:pPr>
            <w:pStyle w:val="7"/>
            <w:tabs>
              <w:tab w:val="right" w:leader="dot" w:pos="8306"/>
            </w:tabs>
          </w:pPr>
          <w:r>
            <w:rPr>
              <w:rFonts w:hint="eastAsia" w:ascii="黑体" w:hAnsi="黑体" w:eastAsia="黑体" w:cs="黑体"/>
              <w:lang w:val="en-US" w:eastAsia="zh-CN"/>
            </w:rPr>
            <w:drawing>
              <wp:inline distT="0" distB="0" distL="114300" distR="114300">
                <wp:extent cx="9525" cy="9525"/>
                <wp:effectExtent l="0" t="0" r="0" b="0"/>
                <wp:docPr id="6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"_Toc13775"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AP Configuration Template 17</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18</w:t>
          </w:r>
          <w:r>
            <w:rPr>
              <w:rFonts w:hint="eastAsia" w:ascii="Times New Roman" w:hAnsi="黑体" w:eastAsia="微软雅黑" w:cs="黑体"/>
              <w:color w:val="767878"/>
              <w:lang w:val="en-US" w:eastAsia="zh-CN"/>
            </w:rPr>
            <w:fldChar w:fldCharType="end"/>
          </w:r>
        </w:p>
        <w:p w14:paraId="1F852CA7">
          <w:pPr>
            <w:pStyle w:val="7"/>
            <w:tabs>
              <w:tab w:val="right" w:leader="dot" w:pos="8306"/>
            </w:tabs>
          </w:pPr>
          <w:r>
            <w:rPr>
              <w:rFonts w:hint="eastAsia" w:ascii="黑体" w:hAnsi="黑体" w:eastAsia="黑体" w:cs="黑体"/>
              <w:lang w:val="en-US" w:eastAsia="zh-CN"/>
            </w:rPr>
            <w:drawing>
              <wp:inline distT="0" distB="0" distL="114300" distR="114300">
                <wp:extent cx="9525" cy="9525"/>
                <wp:effectExtent l="0" t="0" r="0" b="0"/>
                <wp:docPr id="66" name="图片 6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57"/>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"_Toc11641"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AP Upgrade 18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19</w:t>
          </w:r>
          <w:r>
            <w:rPr>
              <w:rFonts w:hint="eastAsia" w:ascii="Times New Roman" w:hAnsi="黑体" w:eastAsia="微软雅黑" w:cs="黑体"/>
              <w:color w:val="767878"/>
              <w:lang w:val="en-US" w:eastAsia="zh-CN"/>
            </w:rPr>
            <w:fldChar w:fldCharType="end"/>
          </w:r>
        </w:p>
        <w:p w14:paraId="2DE2E47F">
          <w:pPr>
            <w:pStyle w:val="7"/>
            <w:tabs>
              <w:tab w:val="right" w:leader="dot" w:pos="8306"/>
            </w:tabs>
          </w:pPr>
          <w:r>
            <w:rPr>
              <w:rFonts w:hint="eastAsia" w:ascii="黑体" w:hAnsi="黑体" w:eastAsia="黑体" w:cs="黑体"/>
              <w:lang w:val="en-US" w:eastAsia="zh-CN"/>
            </w:rPr>
            <w:drawing>
              <wp:inline distT="0" distB="0" distL="114300" distR="114300">
                <wp:extent cx="9525" cy="9525"/>
                <wp:effectExtent l="0" t="0" r="0" b="0"/>
                <wp:docPr id="69"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descr="IMG_258"/>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"_Toc9420"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Wireless Roaming 18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19</w:t>
          </w:r>
          <w:r>
            <w:rPr>
              <w:rFonts w:hint="eastAsia" w:ascii="Times New Roman" w:hAnsi="黑体" w:eastAsia="微软雅黑" w:cs="黑体"/>
              <w:color w:val="767878"/>
              <w:lang w:val="en-US" w:eastAsia="zh-CN"/>
            </w:rPr>
            <w:fldChar w:fldCharType="end"/>
          </w:r>
        </w:p>
        <w:p w14:paraId="5185EFCD">
          <w:pPr>
            <w:pStyle w:val="7"/>
            <w:tabs>
              <w:tab w:val="right" w:leader="dot" w:pos="8306"/>
            </w:tabs>
          </w:pPr>
          <w:r>
            <w:drawing>
              <wp:inline distT="0" distB="0" distL="114300" distR="114300">
                <wp:extent cx="9525" cy="9525"/>
                <wp:effectExtent l="0" t="0" r="0" b="0"/>
                <wp:docPr id="73"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IMG_259"/>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"_Toc8851"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Automatic Channel 19</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20</w:t>
          </w:r>
          <w:r>
            <w:rPr>
              <w:rFonts w:hint="eastAsia" w:ascii="Times New Roman" w:hAnsi="黑体" w:eastAsia="微软雅黑" w:cs="黑体"/>
              <w:color w:val="767878"/>
              <w:lang w:val="en-US" w:eastAsia="zh-CN"/>
            </w:rPr>
            <w:fldChar w:fldCharType="end"/>
          </w:r>
        </w:p>
        <w:p w14:paraId="4939E9C7">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"_Toc16877"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Audit Configuration and Server Location 20</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20</w:t>
          </w:r>
          <w:r>
            <w:rPr>
              <w:rFonts w:hint="eastAsia" w:ascii="Times New Roman" w:hAnsi="黑体" w:eastAsia="微软雅黑" w:cs="黑体"/>
              <w:color w:val="767878"/>
              <w:lang w:val="en-US" w:eastAsia="zh-CN"/>
            </w:rPr>
            <w:fldChar w:fldCharType="end"/>
          </w:r>
        </w:p>
        <w:p w14:paraId="4EEF168A">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"_Toc3584"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3.5. Certified Access 21</w:t>
          </w:r>
          <w:bookmarkStart w:id="71" w:name="_GoBack"/>
          <w:bookmarkEnd w:id="71"/>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21</w:t>
          </w:r>
          <w:r>
            <w:rPr>
              <w:rFonts w:hint="eastAsia" w:ascii="Times New Roman" w:hAnsi="黑体" w:eastAsia="微软雅黑" w:cs="黑体"/>
              <w:color w:val="767878"/>
              <w:lang w:val="en-US" w:eastAsia="zh-CN"/>
            </w:rPr>
            <w:fldChar w:fldCharType="end"/>
          </w:r>
        </w:p>
        <w:p w14:paraId="481BD4FB">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"_Toc3794"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Authentication Configuration 21</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21</w:t>
          </w:r>
          <w:r>
            <w:rPr>
              <w:rFonts w:hint="eastAsia" w:ascii="Times New Roman" w:hAnsi="黑体" w:eastAsia="微软雅黑" w:cs="黑体"/>
              <w:color w:val="767878"/>
              <w:lang w:val="en-US" w:eastAsia="zh-CN"/>
            </w:rPr>
            <w:fldChar w:fldCharType="end"/>
          </w:r>
        </w:p>
        <w:p w14:paraId="7627C242">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"_Toc29422"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PPoS 21</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22</w:t>
          </w:r>
          <w:r>
            <w:rPr>
              <w:rFonts w:hint="eastAsia" w:ascii="Times New Roman" w:hAnsi="黑体" w:eastAsia="微软雅黑" w:cs="黑体"/>
              <w:color w:val="767878"/>
              <w:lang w:val="en-US" w:eastAsia="zh-CN"/>
            </w:rPr>
            <w:fldChar w:fldCharType="end"/>
          </w:r>
        </w:p>
        <w:p w14:paraId="7C5728D5">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"_Toc4560"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Portal Authentication 22</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23</w:t>
          </w:r>
          <w:r>
            <w:rPr>
              <w:rFonts w:hint="eastAsia" w:ascii="Times New Roman" w:hAnsi="黑体" w:eastAsia="微软雅黑" w:cs="黑体"/>
              <w:color w:val="767878"/>
              <w:lang w:val="en-US" w:eastAsia="zh-CN"/>
            </w:rPr>
            <w:fldChar w:fldCharType="end"/>
          </w:r>
        </w:p>
        <w:p w14:paraId="19C99B76">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"_Toc5814"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Radius Billing 23</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23</w:t>
          </w:r>
          <w:r>
            <w:rPr>
              <w:rFonts w:hint="eastAsia" w:ascii="Times New Roman" w:hAnsi="黑体" w:eastAsia="微软雅黑" w:cs="黑体"/>
              <w:color w:val="767878"/>
              <w:lang w:val="en-US" w:eastAsia="zh-CN"/>
            </w:rPr>
            <w:fldChar w:fldCharType="end"/>
          </w:r>
        </w:p>
        <w:p w14:paraId="763D3A69">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"_Toc22997"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Authenticated User 23</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24</w:t>
          </w:r>
          <w:r>
            <w:rPr>
              <w:rFonts w:hint="eastAsia" w:ascii="Times New Roman" w:hAnsi="黑体" w:eastAsia="微软雅黑" w:cs="黑体"/>
              <w:color w:val="767878"/>
              <w:lang w:val="en-US" w:eastAsia="zh-CN"/>
            </w:rPr>
            <w:fldChar w:fldCharType="end"/>
          </w:r>
        </w:p>
        <w:p w14:paraId="13334AE3">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"_Toc30649"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authenticated user status 25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26</w:t>
          </w:r>
          <w:r>
            <w:rPr>
              <w:rFonts w:hint="eastAsia" w:ascii="Times New Roman" w:hAnsi="黑体" w:eastAsia="微软雅黑" w:cs="黑体"/>
              <w:color w:val="767878"/>
              <w:lang w:val="en-US" w:eastAsia="zh-CN"/>
            </w:rPr>
            <w:fldChar w:fldCharType="end"/>
          </w:r>
        </w:p>
        <w:p w14:paraId="6B37302C">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"_Toc4662"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Department/Level Definition 25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26</w:t>
          </w:r>
          <w:r>
            <w:rPr>
              <w:rFonts w:hint="eastAsia" w:ascii="Times New Roman" w:hAnsi="黑体" w:eastAsia="微软雅黑" w:cs="黑体"/>
              <w:color w:val="767878"/>
              <w:lang w:val="en-US" w:eastAsia="zh-CN"/>
            </w:rPr>
            <w:fldChar w:fldCharType="end"/>
          </w:r>
        </w:p>
        <w:p w14:paraId="4EE9AD8D">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"_Toc10351"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3.6. Behavioral Control 26</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27</w:t>
          </w:r>
          <w:r>
            <w:rPr>
              <w:rFonts w:hint="eastAsia" w:ascii="Times New Roman" w:hAnsi="黑体" w:eastAsia="微软雅黑" w:cs="黑体"/>
              <w:color w:val="767878"/>
              <w:lang w:val="en-US" w:eastAsia="zh-CN"/>
            </w:rPr>
            <w:fldChar w:fldCharType="end"/>
          </w:r>
        </w:p>
        <w:p w14:paraId="2C8EF8AA">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"_Toc11815"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Apply Firewall 26</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27</w:t>
          </w:r>
          <w:r>
            <w:rPr>
              <w:rFonts w:hint="eastAsia" w:ascii="Times New Roman" w:hAnsi="黑体" w:eastAsia="微软雅黑" w:cs="黑体"/>
              <w:color w:val="767878"/>
              <w:lang w:val="en-US" w:eastAsia="zh-CN"/>
            </w:rPr>
            <w:fldChar w:fldCharType="end"/>
          </w:r>
        </w:p>
        <w:p w14:paraId="3634700C">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"_Toc6027"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URL Redirect 26</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27</w:t>
          </w:r>
          <w:r>
            <w:rPr>
              <w:rFonts w:hint="eastAsia" w:ascii="Times New Roman" w:hAnsi="黑体" w:eastAsia="微软雅黑" w:cs="黑体"/>
              <w:color w:val="767878"/>
              <w:lang w:val="en-US" w:eastAsia="zh-CN"/>
            </w:rPr>
            <w:fldChar w:fldCharType="end"/>
          </w:r>
        </w:p>
        <w:p w14:paraId="0B36E943">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"_Toc12455"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Domain Redirect 27</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28</w:t>
          </w:r>
          <w:r>
            <w:rPr>
              <w:rFonts w:hint="eastAsia" w:ascii="Times New Roman" w:hAnsi="黑体" w:eastAsia="微软雅黑" w:cs="黑体"/>
              <w:color w:val="767878"/>
              <w:lang w:val="en-US" w:eastAsia="zh-CN"/>
            </w:rPr>
            <w:fldChar w:fldCharType="end"/>
          </w:r>
        </w:p>
        <w:p w14:paraId="698E7154">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"_Toc22180"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3.7. Object Management 28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29</w:t>
          </w:r>
          <w:r>
            <w:rPr>
              <w:rFonts w:hint="eastAsia" w:ascii="Times New Roman" w:hAnsi="黑体" w:eastAsia="微软雅黑" w:cs="黑体"/>
              <w:color w:val="767878"/>
              <w:lang w:val="en-US" w:eastAsia="zh-CN"/>
            </w:rPr>
            <w:fldChar w:fldCharType="end"/>
          </w:r>
        </w:p>
        <w:p w14:paraId="256256B2">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"_Toc32046"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Basic Object – Time Object 28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29</w:t>
          </w:r>
          <w:r>
            <w:rPr>
              <w:rFonts w:hint="eastAsia" w:ascii="Times New Roman" w:hAnsi="黑体" w:eastAsia="微软雅黑" w:cs="黑体"/>
              <w:color w:val="767878"/>
              <w:lang w:val="en-US" w:eastAsia="zh-CN"/>
            </w:rPr>
            <w:fldChar w:fldCharType="end"/>
          </w:r>
        </w:p>
        <w:p w14:paraId="0243718C">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"_Toc15043"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Basic Object – Source IP Object 28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29</w:t>
          </w:r>
          <w:r>
            <w:rPr>
              <w:rFonts w:hint="eastAsia" w:ascii="Times New Roman" w:hAnsi="黑体" w:eastAsia="微软雅黑" w:cs="黑体"/>
              <w:color w:val="767878"/>
              <w:lang w:val="en-US" w:eastAsia="zh-CN"/>
            </w:rPr>
            <w:fldChar w:fldCharType="end"/>
          </w:r>
        </w:p>
        <w:p w14:paraId="14AC1F45">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"_Toc15961"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Basic Object – Port Object 29</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30</w:t>
          </w:r>
          <w:r>
            <w:rPr>
              <w:rFonts w:hint="eastAsia" w:ascii="Times New Roman" w:hAnsi="黑体" w:eastAsia="微软雅黑" w:cs="黑体"/>
              <w:color w:val="767878"/>
              <w:lang w:val="en-US" w:eastAsia="zh-CN"/>
            </w:rPr>
            <w:fldChar w:fldCharType="end"/>
          </w:r>
        </w:p>
        <w:p w14:paraId="12206CF7">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"_Toc20166"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Basic Object – Destination IP Object 29</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30</w:t>
          </w:r>
          <w:r>
            <w:rPr>
              <w:rFonts w:hint="eastAsia" w:ascii="Times New Roman" w:hAnsi="黑体" w:eastAsia="微软雅黑" w:cs="黑体"/>
              <w:color w:val="767878"/>
              <w:lang w:val="en-US" w:eastAsia="zh-CN"/>
            </w:rPr>
            <w:fldChar w:fldCharType="end"/>
          </w:r>
        </w:p>
        <w:p w14:paraId="100020E2">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"_Toc7015"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Application Object – Built-in Application Object 30</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31</w:t>
          </w:r>
          <w:r>
            <w:rPr>
              <w:rFonts w:hint="eastAsia" w:ascii="Times New Roman" w:hAnsi="黑体" w:eastAsia="微软雅黑" w:cs="黑体"/>
              <w:color w:val="767878"/>
              <w:lang w:val="en-US" w:eastAsia="zh-CN"/>
            </w:rPr>
            <w:fldChar w:fldCharType="end"/>
          </w:r>
        </w:p>
        <w:p w14:paraId="28FBB7DC">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"_Toc3449"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Application Object – Custom Application Object 31</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32</w:t>
          </w:r>
          <w:r>
            <w:rPr>
              <w:rFonts w:hint="eastAsia" w:ascii="Times New Roman" w:hAnsi="黑体" w:eastAsia="微软雅黑" w:cs="黑体"/>
              <w:color w:val="767878"/>
              <w:lang w:val="en-US" w:eastAsia="zh-CN"/>
            </w:rPr>
            <w:fldChar w:fldCharType="end"/>
          </w:r>
        </w:p>
        <w:p w14:paraId="1983457D">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"_Toc31312"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3.8. Safety Protection 32</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34</w:t>
          </w:r>
          <w:r>
            <w:rPr>
              <w:rFonts w:hint="eastAsia" w:ascii="Times New Roman" w:hAnsi="黑体" w:eastAsia="微软雅黑" w:cs="黑体"/>
              <w:color w:val="767878"/>
              <w:lang w:val="en-US" w:eastAsia="zh-CN"/>
            </w:rPr>
            <w:fldChar w:fldCharType="end"/>
          </w:r>
        </w:p>
        <w:p w14:paraId="2D39622E">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"_Toc18898"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IP-MAC Binding 32</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34</w:t>
          </w:r>
          <w:r>
            <w:rPr>
              <w:rFonts w:hint="eastAsia" w:ascii="Times New Roman" w:hAnsi="黑体" w:eastAsia="微软雅黑" w:cs="黑体"/>
              <w:color w:val="767878"/>
              <w:lang w:val="en-US" w:eastAsia="zh-CN"/>
            </w:rPr>
            <w:fldChar w:fldCharType="end"/>
          </w:r>
        </w:p>
        <w:p w14:paraId="43D38F26">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"_Toc15275"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Connection Limit: 32</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34</w:t>
          </w:r>
          <w:r>
            <w:rPr>
              <w:rFonts w:hint="eastAsia" w:ascii="Times New Roman" w:hAnsi="黑体" w:eastAsia="微软雅黑" w:cs="黑体"/>
              <w:color w:val="767878"/>
              <w:lang w:val="en-US" w:eastAsia="zh-CN"/>
            </w:rPr>
            <w:fldChar w:fldCharType="end"/>
          </w:r>
        </w:p>
        <w:p w14:paraId="30D44705">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"_Toc7605"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Internal Network Abnormality Detection 32</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34</w:t>
          </w:r>
          <w:r>
            <w:rPr>
              <w:rFonts w:hint="eastAsia" w:ascii="Times New Roman" w:hAnsi="黑体" w:eastAsia="微软雅黑" w:cs="黑体"/>
              <w:color w:val="767878"/>
              <w:lang w:val="en-US" w:eastAsia="zh-CN"/>
            </w:rPr>
            <w:fldChar w:fldCharType="end"/>
          </w:r>
        </w:p>
        <w:p w14:paraId="3A606AB2">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"_Toc1737"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Internal Network Attack Protection 34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36</w:t>
          </w:r>
          <w:r>
            <w:rPr>
              <w:rFonts w:hint="eastAsia" w:ascii="Times New Roman" w:hAnsi="黑体" w:eastAsia="微软雅黑" w:cs="黑体"/>
              <w:color w:val="767878"/>
              <w:lang w:val="en-US" w:eastAsia="zh-CN"/>
            </w:rPr>
            <w:fldChar w:fldCharType="end"/>
          </w:r>
        </w:p>
        <w:p w14:paraId="62E95A34">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"_Toc15398"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Ping access blocked to external network / External network login 34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36</w:t>
          </w:r>
          <w:r>
            <w:rPr>
              <w:rFonts w:hint="eastAsia" w:ascii="Times New Roman" w:hAnsi="黑体" w:eastAsia="微软雅黑" w:cs="黑体"/>
              <w:color w:val="767878"/>
              <w:lang w:val="en-US" w:eastAsia="zh-CN"/>
            </w:rPr>
            <w:fldChar w:fldCharType="end"/>
          </w:r>
        </w:p>
        <w:p w14:paraId="2ABD9C38">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"_Toc12209"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3.9. Log Recording 35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37</w:t>
          </w:r>
          <w:r>
            <w:rPr>
              <w:rFonts w:hint="eastAsia" w:ascii="Times New Roman" w:hAnsi="黑体" w:eastAsia="微软雅黑" w:cs="黑体"/>
              <w:color w:val="767878"/>
              <w:lang w:val="en-US" w:eastAsia="zh-CN"/>
            </w:rPr>
            <w:fldChar w:fldCharType="end"/>
          </w:r>
        </w:p>
        <w:p w14:paraId="47FE5799">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"_Toc10718"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User Authentication Log 35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37</w:t>
          </w:r>
          <w:r>
            <w:rPr>
              <w:rFonts w:hint="eastAsia" w:ascii="Times New Roman" w:hAnsi="黑体" w:eastAsia="微软雅黑" w:cs="黑体"/>
              <w:color w:val="767878"/>
              <w:lang w:val="en-US" w:eastAsia="zh-CN"/>
            </w:rPr>
            <w:fldChar w:fldCharType="end"/>
          </w:r>
        </w:p>
        <w:p w14:paraId="5E6F6084">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"_Toc19929"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Online User Count Log 35</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37</w:t>
          </w:r>
          <w:r>
            <w:rPr>
              <w:rFonts w:hint="eastAsia" w:ascii="Times New Roman" w:hAnsi="黑体" w:eastAsia="微软雅黑" w:cs="黑体"/>
              <w:color w:val="767878"/>
              <w:lang w:val="en-US" w:eastAsia="zh-CN"/>
            </w:rPr>
            <w:fldChar w:fldCharType="end"/>
          </w:r>
        </w:p>
        <w:p w14:paraId="7317E6B6">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"_Toc14227"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Interface Traffic Log 36</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38</w:t>
          </w:r>
          <w:r>
            <w:rPr>
              <w:rFonts w:hint="eastAsia" w:ascii="Times New Roman" w:hAnsi="黑体" w:eastAsia="微软雅黑" w:cs="黑体"/>
              <w:color w:val="767878"/>
              <w:lang w:val="en-US" w:eastAsia="zh-CN"/>
            </w:rPr>
            <w:fldChar w:fldCharType="end"/>
          </w:r>
        </w:p>
        <w:p w14:paraId="10158D43">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"_Toc4565"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System Log 36</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38</w:t>
          </w:r>
          <w:r>
            <w:rPr>
              <w:rFonts w:hint="eastAsia" w:ascii="Times New Roman" w:hAnsi="黑体" w:eastAsia="微软雅黑" w:cs="黑体"/>
              <w:color w:val="767878"/>
              <w:lang w:val="en-US" w:eastAsia="zh-CN"/>
            </w:rPr>
            <w:fldChar w:fldCharType="end"/>
          </w:r>
        </w:p>
        <w:p w14:paraId="3174CDE7">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"_Toc13173"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3.10. VPN Applications 36</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38</w:t>
          </w:r>
          <w:r>
            <w:rPr>
              <w:rFonts w:hint="eastAsia" w:ascii="Times New Roman" w:hAnsi="黑体" w:eastAsia="微软雅黑" w:cs="黑体"/>
              <w:color w:val="767878"/>
              <w:lang w:val="en-US" w:eastAsia="zh-CN"/>
            </w:rPr>
            <w:fldChar w:fldCharType="end"/>
          </w:r>
        </w:p>
        <w:p w14:paraId="1EA5ED9B">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"_Toc6482"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PPTP</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36</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38</w:t>
          </w:r>
          <w:r>
            <w:rPr>
              <w:rFonts w:hint="eastAsia" w:ascii="Times New Roman" w:hAnsi="黑体" w:eastAsia="微软雅黑" w:cs="黑体"/>
              <w:color w:val="767878"/>
              <w:lang w:val="en-US" w:eastAsia="zh-CN"/>
            </w:rPr>
            <w:fldChar w:fldCharType="end"/>
          </w:r>
        </w:p>
        <w:p w14:paraId="19AE8856">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"_Toc13235"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L2TP</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40</w:t>
          </w:r>
          <w:r>
            <w:rPr>
              <w:rFonts w:hint="eastAsia" w:ascii="Times New Roman" w:hAnsi="黑体" w:eastAsia="微软雅黑" w:cs="黑体"/>
              <w:color w:val="767878"/>
              <w:lang w:val="en-US" w:eastAsia="zh-CN"/>
            </w:rPr>
            <w:fldChar w:fldCharType="end"/>
          </w:r>
        </w:p>
        <w:p w14:paraId="7EE163E9">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"_Toc15383"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VTUNS</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38</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40</w:t>
          </w:r>
          <w:r>
            <w:rPr>
              <w:rFonts w:hint="eastAsia" w:ascii="Times New Roman" w:hAnsi="黑体" w:eastAsia="微软雅黑" w:cs="黑体"/>
              <w:color w:val="767878"/>
              <w:lang w:val="en-US" w:eastAsia="zh-CN"/>
            </w:rPr>
            <w:fldChar w:fldCharType="end"/>
          </w:r>
        </w:p>
        <w:p w14:paraId="5E5D5CF2">
          <w:pPr>
            <w:pStyle w:val="11"/>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"_Toc10755"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3.11. Equipment Maintenance 40</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42</w:t>
          </w:r>
          <w:r>
            <w:rPr>
              <w:rFonts w:hint="eastAsia" w:ascii="Times New Roman" w:hAnsi="黑体" w:eastAsia="微软雅黑" w:cs="黑体"/>
              <w:color w:val="767878"/>
              <w:lang w:val="en-US" w:eastAsia="zh-CN"/>
            </w:rPr>
            <w:fldChar w:fldCharType="end"/>
          </w:r>
        </w:p>
        <w:p w14:paraId="13E73C48">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"_Toc25062"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Device Upgrade 40</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42</w:t>
          </w:r>
          <w:r>
            <w:rPr>
              <w:rFonts w:hint="eastAsia" w:ascii="Times New Roman" w:hAnsi="黑体" w:eastAsia="微软雅黑" w:cs="黑体"/>
              <w:color w:val="767878"/>
              <w:lang w:val="en-US" w:eastAsia="zh-CN"/>
            </w:rPr>
            <w:fldChar w:fldCharType="end"/>
          </w:r>
        </w:p>
        <w:p w14:paraId="2665AC33">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"_Toc12412"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Password Change 40</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42</w:t>
          </w:r>
          <w:r>
            <w:rPr>
              <w:rFonts w:hint="eastAsia" w:ascii="Times New Roman" w:hAnsi="黑体" w:eastAsia="微软雅黑" w:cs="黑体"/>
              <w:color w:val="767878"/>
              <w:lang w:val="en-US" w:eastAsia="zh-CN"/>
            </w:rPr>
            <w:fldChar w:fldCharType="end"/>
          </w:r>
        </w:p>
        <w:p w14:paraId="5BDB0736">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"_Toc12391"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Ping Test 41</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43</w:t>
          </w:r>
          <w:r>
            <w:rPr>
              <w:rFonts w:hint="eastAsia" w:ascii="Times New Roman" w:hAnsi="黑体" w:eastAsia="微软雅黑" w:cs="黑体"/>
              <w:color w:val="767878"/>
              <w:lang w:val="en-US" w:eastAsia="zh-CN"/>
            </w:rPr>
            <w:fldChar w:fldCharType="end"/>
          </w:r>
        </w:p>
        <w:p w14:paraId="3F0F4FF0">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"_Toc16975"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Configuration File Maintenance 41</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43</w:t>
          </w:r>
          <w:r>
            <w:rPr>
              <w:rFonts w:hint="eastAsia" w:ascii="Times New Roman" w:hAnsi="黑体" w:eastAsia="微软雅黑" w:cs="黑体"/>
              <w:color w:val="767878"/>
              <w:lang w:val="en-US" w:eastAsia="zh-CN"/>
            </w:rPr>
            <w:fldChar w:fldCharType="end"/>
          </w:r>
        </w:p>
        <w:p w14:paraId="326C8BF9">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"_Toc6543"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Reboot Device 43</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45</w:t>
          </w:r>
          <w:r>
            <w:rPr>
              <w:rFonts w:hint="eastAsia" w:ascii="Times New Roman" w:hAnsi="黑体" w:eastAsia="微软雅黑" w:cs="黑体"/>
              <w:color w:val="767878"/>
              <w:lang w:val="en-US" w:eastAsia="zh-CN"/>
            </w:rPr>
            <w:fldChar w:fldCharType="end"/>
          </w:r>
        </w:p>
        <w:p w14:paraId="6954E42F">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"_Toc26390"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Scheduled Task 43</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45</w:t>
          </w:r>
          <w:r>
            <w:rPr>
              <w:rFonts w:hint="eastAsia" w:ascii="Times New Roman" w:hAnsi="黑体" w:eastAsia="微软雅黑" w:cs="黑体"/>
              <w:color w:val="767878"/>
              <w:lang w:val="en-US" w:eastAsia="zh-CN"/>
            </w:rPr>
            <w:fldChar w:fldCharType="end"/>
          </w:r>
        </w:p>
        <w:p w14:paraId="16FA85C8">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"_Toc22048"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Time Synchronization 44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46</w:t>
          </w:r>
          <w:r>
            <w:rPr>
              <w:rFonts w:hint="eastAsia" w:ascii="Times New Roman" w:hAnsi="黑体" w:eastAsia="微软雅黑" w:cs="黑体"/>
              <w:color w:val="767878"/>
              <w:lang w:val="en-US" w:eastAsia="zh-CN"/>
            </w:rPr>
            <w:fldChar w:fldCharType="end"/>
          </w:r>
        </w:p>
        <w:p w14:paraId="404C574E">
          <w:pPr>
            <w:pStyle w:val="7"/>
            <w:tabs>
              <w:tab w:val="right" w:leader="dot" w:pos="8306"/>
            </w:tabs>
          </w:pPr>
          <w:r>
            <w:rPr>
              <w:rFonts w:hint="eastAsia" w:ascii="Times New Roman" w:hAnsi="黑体" w:eastAsia="微软雅黑" w:cs="黑体"/>
              <w:color w:val="767878"/>
              <w:lang w:val="en-US" w:eastAsia="zh-CN"/>
            </w:rPr>
            <w:fldChar w:fldCharType="begin"/>
          </w:r>
          <w:r>
            <w:rPr>
              <w:rFonts w:hint="eastAsia" w:ascii="Times New Roman" w:hAnsi="黑体" w:eastAsia="微软雅黑" w:cs="黑体"/>
              <w:color w:val="767878"/>
              <w:lang w:val="en-US" w:eastAsia="zh-CN"/>
            </w:rPr>
            <w:instrText xml:space="preserve"> HYPERLINK \l "_Toc19925" </w:instrText>
          </w:r>
          <w:r>
            <w:rPr>
              <w:rFonts w:hint="eastAsia" w:ascii="Times New Roman" w:hAnsi="黑体" w:eastAsia="微软雅黑" w:cs="黑体"/>
              <w:color w:val="767878"/>
              <w:lang w:val="en-US" w:eastAsia="zh-CN"/>
            </w:rPr>
            <w:fldChar w:fldCharType="separate"/>
          </w:r>
          <w:r>
            <w:rPr>
              <w:rStyle w:val="15"/>
              <w:rFonts w:hint="eastAsia" w:ascii="Times New Roman" w:hAnsi="黑体" w:eastAsia="微软雅黑" w:cs="黑体"/>
              <w:lang w:val="en-US" w:eastAsia="zh-CN"/>
            </w:rPr>
            <w:t>Cloud Platform Configuration 44</w:t>
          </w:r>
          <w:r>
            <w:rPr>
              <w:rStyle w:val="15"/>
              <w:rFonts w:hint="eastAsia" w:ascii="Times New Roman" w:hAnsi="黑体" w:eastAsia="微软雅黑" w:cs="黑体"/>
              <w:lang w:val="en-US" w:eastAsia="zh-CN"/>
            </w:rPr>
            <w:tab/>
          </w:r>
          <w:r>
            <w:rPr>
              <w:rStyle w:val="15"/>
              <w:rFonts w:hint="eastAsia" w:ascii="Times New Roman" w:hAnsi="黑体" w:eastAsia="微软雅黑" w:cs="黑体"/>
              <w:lang w:val="en-US" w:eastAsia="zh-CN"/>
            </w:rPr>
            <w:t>46</w:t>
          </w:r>
          <w:r>
            <w:rPr>
              <w:rFonts w:hint="eastAsia" w:ascii="Times New Roman" w:hAnsi="黑体" w:eastAsia="微软雅黑" w:cs="黑体"/>
              <w:color w:val="767878"/>
              <w:lang w:val="en-US" w:eastAsia="zh-CN"/>
            </w:rPr>
            <w:fldChar w:fldCharType="end"/>
          </w:r>
        </w:p>
        <w:p w14:paraId="38C45AF4">
          <w:pPr>
            <w:ind w:left="4" w:right="202"/>
            <w:jc w:val="both"/>
            <w:rPr>
              <w:rFonts w:ascii="黑体" w:hAnsi="黑体" w:eastAsia="黑体" w:cs="黑体"/>
              <w:color w:val="767878"/>
              <w:lang w:val="en-US" w:eastAsia="zh-CN"/>
            </w:rPr>
            <w:sectPr>
              <w:footerReference r:id="rId3" w:type="default"/>
              <w:pgSz w:w="11906" w:h="16838"/>
              <w:pgMar w:top="1440" w:right="1800" w:bottom="1440" w:left="1800" w:header="1020" w:footer="992" w:gutter="0"/>
              <w:cols w:space="425" w:num="1"/>
              <w:docGrid w:type="lines" w:linePitch="312" w:charSpace="0"/>
            </w:sectPr>
          </w:pPr>
          <w:r>
            <w:rPr>
              <w:rFonts w:hint="eastAsia" w:ascii="黑体" w:hAnsi="黑体" w:eastAsia="黑体" w:cs="黑体"/>
              <w:color w:val="767878"/>
              <w:lang w:val="en-US" w:eastAsia="zh-CN"/>
            </w:rPr>
            <w:fldChar w:fldCharType="end"/>
          </w:r>
        </w:p>
      </w:sdtContent>
    </w:sdt>
    <w:p w14:paraId="528F24AA">
      <w:pPr>
        <w:pStyle w:val="2"/>
        <w:numPr>
          <w:ilvl w:val="0"/>
          <w:numId w:val="1"/>
        </w:numPr>
        <w:ind w:left="425" w:leftChars="0" w:hanging="425" w:firstLineChars="0"/>
        <w:rPr>
          <w:rFonts w:ascii="黑体" w:hAnsi="黑体" w:eastAsia="黑体" w:cs="黑体"/>
          <w:lang w:val="en-US" w:eastAsia="zh-CN"/>
        </w:rPr>
      </w:pPr>
      <w:bookmarkStart w:id="1" w:name="_Toc2133"/>
      <w:r>
        <w:rPr>
          <w:rFonts w:hint="eastAsia" w:ascii="Times New Roman" w:hAnsi="黑体" w:eastAsia="微软雅黑" w:cs="黑体"/>
          <w:b/>
          <w:kern w:val="44"/>
          <w:sz w:val="44"/>
          <w:szCs w:val="22"/>
          <w:lang w:val="en-US" w:eastAsia="zh-CN" w:bidi="ar-SA"/>
        </w:rPr>
        <w:t>Product Overview</w:t>
      </w:r>
      <w:bookmarkEnd w:id="1"/>
    </w:p>
    <w:p w14:paraId="304F1976">
      <w:pPr>
        <w:rPr>
          <w:rFonts w:ascii="黑体" w:hAnsi="黑体" w:eastAsia="黑体" w:cs="黑体"/>
          <w:lang w:val="en-US" w:eastAsia="zh-CN"/>
        </w:rPr>
      </w:pPr>
      <w:r>
        <w:rPr>
          <w:rFonts w:hint="eastAsia" w:ascii="Times New Roman" w:hAnsi="黑体" w:eastAsia="微软雅黑" w:cs="黑体"/>
          <w:sz w:val="22"/>
          <w:szCs w:val="22"/>
          <w:lang w:val="lt" w:eastAsia="zh-CN" w:bidi="ar-SA"/>
        </w:rPr>
        <w:t>This product is a multifunctional flow-control gateway wireless AC unit featuring multi-line diversion and load balancing capabilities, delivering high-capacity, high-performance, highly reliable wireless data control services with easy installation and maintenance. It offers flexible networking and energy-efficient advantages.</w:t>
      </w:r>
    </w:p>
    <w:p w14:paraId="1EE3CF1D">
      <w:pPr>
        <w:pStyle w:val="2"/>
        <w:numPr>
          <w:ilvl w:val="0"/>
          <w:numId w:val="1"/>
        </w:numPr>
        <w:ind w:left="425" w:leftChars="0" w:hanging="425" w:firstLineChars="0"/>
        <w:rPr>
          <w:rFonts w:ascii="黑体" w:hAnsi="黑体" w:eastAsia="黑体" w:cs="黑体"/>
          <w:lang w:val="en-US" w:eastAsia="zh-CN"/>
        </w:rPr>
      </w:pPr>
      <w:bookmarkStart w:id="2" w:name="_Toc27436"/>
      <w:r>
        <w:rPr>
          <w:rFonts w:hint="eastAsia" w:ascii="Times New Roman" w:hAnsi="黑体" w:eastAsia="微软雅黑" w:cs="黑体"/>
          <w:b/>
          <w:kern w:val="44"/>
          <w:sz w:val="44"/>
          <w:szCs w:val="22"/>
          <w:lang w:val="en-US" w:eastAsia="zh-CN" w:bidi="ar-SA"/>
        </w:rPr>
        <w:t>Log in to the Web Interface</w:t>
      </w:r>
      <w:bookmarkEnd w:id="2"/>
    </w:p>
    <w:p w14:paraId="52EEFF3E">
      <w:pPr>
        <w:numPr>
          <w:ilvl w:val="1"/>
          <w:numId w:val="2"/>
        </w:numPr>
        <w:ind w:left="567" w:leftChars="0" w:hanging="567" w:firstLineChars="0"/>
        <w:rPr>
          <w:rFonts w:ascii="黑体" w:hAnsi="黑体" w:eastAsia="黑体" w:cs="黑体"/>
          <w:lang w:val="en-US" w:eastAsia="zh-CN"/>
        </w:rPr>
      </w:pPr>
      <w:r>
        <w:rPr>
          <w:rFonts w:hint="eastAsia" w:ascii="Times New Roman" w:hAnsi="黑体" w:eastAsia="微软雅黑" w:cs="黑体"/>
          <w:sz w:val="22"/>
          <w:szCs w:val="22"/>
          <w:lang w:val="en-US" w:eastAsia="zh-CN" w:bidi="ar-SA"/>
        </w:rPr>
        <w:t>After the gateway is powered on and starts up normally, the Run status indicator on the device will flash regularly. Connect the network cable to the LAN port to ensure proper network connectivity between the logged-in client devices and the gateway.</w:t>
      </w:r>
    </w:p>
    <w:p w14:paraId="0D260E1A">
      <w:pPr>
        <w:numPr>
          <w:ilvl w:val="1"/>
          <w:numId w:val="2"/>
        </w:numPr>
        <w:ind w:left="567" w:leftChars="0" w:hanging="567" w:firstLineChars="0"/>
        <w:rPr>
          <w:rFonts w:ascii="黑体" w:hAnsi="黑体" w:eastAsia="黑体" w:cs="黑体"/>
          <w:lang w:val="en-US" w:eastAsia="zh-CN"/>
        </w:rPr>
      </w:pPr>
      <w:r>
        <w:rPr>
          <w:rFonts w:hint="eastAsia" w:ascii="Times New Roman" w:hAnsi="黑体" w:eastAsia="微软雅黑" w:cs="黑体"/>
          <w:sz w:val="22"/>
          <w:szCs w:val="22"/>
          <w:lang w:val="en-US" w:eastAsia="zh-CN" w:bidi="ar-SA"/>
        </w:rPr>
        <w:t>Enter 172.16.0.1:2011 in the browser; the default username and password are admin</w:t>
      </w:r>
    </w:p>
    <w:p w14:paraId="53CD8149">
      <w:pPr>
        <w:rPr>
          <w:rFonts w:ascii="黑体" w:hAnsi="黑体" w:eastAsia="黑体" w:cs="黑体"/>
          <w:lang w:val="en-US" w:eastAsia="zh-CN"/>
        </w:rPr>
      </w:pPr>
      <w:r>
        <w:rPr>
          <w:rFonts w:hint="eastAsia" w:ascii="Times New Roman" w:hAnsi="黑体" w:eastAsia="微软雅黑" w:cs="黑体"/>
          <w:sz w:val="22"/>
          <w:szCs w:val="22"/>
          <w:lang w:val="en-US" w:eastAsia="zh-CN" w:bidi="ar-SA"/>
        </w:rPr>
        <w:t>After successful login, go to the homepage</w:t>
      </w:r>
    </w:p>
    <w:p w14:paraId="5CD767F0">
      <w:pPr>
        <w:rPr>
          <w:rFonts w:ascii="黑体" w:hAnsi="黑体" w:eastAsia="黑体" w:cs="黑体"/>
        </w:rPr>
      </w:pPr>
      <w:r>
        <w:drawing>
          <wp:inline distT="0" distB="0" distL="0" distR="0">
            <wp:extent cx="5274310" cy="2601595"/>
            <wp:effectExtent l="0" t="0" r="0" b="0"/>
            <wp:docPr id="1414281090"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81090" name="图片 1" descr="图形用户界面, 文本, 应用程序, 电子邮件&#10;&#10;描述已自动生成"/>
                    <pic:cNvPicPr>
                      <a:picLocks noChangeAspect="1"/>
                    </pic:cNvPicPr>
                  </pic:nvPicPr>
                  <pic:blipFill>
                    <a:blip r:embed="rId6"/>
                    <a:srcRect t="6696"/>
                    <a:stretch>
                      <a:fillRect/>
                    </a:stretch>
                  </pic:blipFill>
                  <pic:spPr>
                    <a:xfrm>
                      <a:off x="0" y="0"/>
                      <a:ext cx="5274310" cy="2601595"/>
                    </a:xfrm>
                    <a:prstGeom prst="rect">
                      <a:avLst/>
                    </a:prstGeom>
                  </pic:spPr>
                </pic:pic>
              </a:graphicData>
            </a:graphic>
          </wp:inline>
        </w:drawing>
      </w:r>
    </w:p>
    <w:p w14:paraId="21E6897D">
      <w:pPr>
        <w:rPr>
          <w:rFonts w:ascii="黑体" w:hAnsi="黑体" w:eastAsia="黑体" w:cs="黑体"/>
          <w:i/>
          <w:iCs/>
          <w:lang w:val="en-US" w:eastAsia="zh-CN"/>
        </w:rPr>
      </w:pPr>
      <w:r>
        <w:rPr>
          <w:rFonts w:hint="eastAsia" w:ascii="Times New Roman" w:hAnsi="黑体" w:eastAsia="微软雅黑" w:cs="黑体"/>
          <w:i/>
          <w:iCs/>
          <w:sz w:val="22"/>
          <w:szCs w:val="22"/>
          <w:lang w:val="en-US" w:eastAsia="zh-CN" w:bidi="ar-SA"/>
        </w:rPr>
        <w:t>Figure 1 – Homepage</w:t>
      </w:r>
    </w:p>
    <w:p w14:paraId="748D8F2B">
      <w:pPr>
        <w:pStyle w:val="2"/>
        <w:numPr>
          <w:ilvl w:val="0"/>
          <w:numId w:val="1"/>
        </w:numPr>
        <w:ind w:left="425" w:leftChars="0" w:hanging="425" w:firstLineChars="0"/>
        <w:rPr>
          <w:rFonts w:ascii="黑体" w:hAnsi="黑体" w:eastAsia="黑体" w:cs="黑体"/>
          <w:lang w:val="en-US" w:eastAsia="zh-CN"/>
        </w:rPr>
      </w:pPr>
      <w:bookmarkStart w:id="3" w:name="_Toc26883"/>
      <w:r>
        <w:rPr>
          <w:rFonts w:hint="eastAsia" w:ascii="Times New Roman" w:hAnsi="黑体" w:eastAsia="微软雅黑" w:cs="黑体"/>
          <w:b/>
          <w:kern w:val="44"/>
          <w:sz w:val="44"/>
          <w:szCs w:val="22"/>
          <w:lang w:val="en-US" w:eastAsia="zh-CN" w:bidi="ar-SA"/>
        </w:rPr>
        <w:t>Familiar with all features of web pages</w:t>
      </w:r>
      <w:bookmarkEnd w:id="3"/>
    </w:p>
    <w:p w14:paraId="56E73D68">
      <w:pPr>
        <w:pStyle w:val="3"/>
        <w:numPr>
          <w:ilvl w:val="1"/>
          <w:numId w:val="1"/>
        </w:numPr>
        <w:ind w:left="567" w:leftChars="0" w:hanging="567" w:firstLineChars="0"/>
        <w:rPr>
          <w:rFonts w:ascii="黑体" w:hAnsi="黑体" w:cs="黑体"/>
          <w:lang w:val="en-US" w:eastAsia="zh-CN"/>
        </w:rPr>
      </w:pPr>
      <w:bookmarkStart w:id="4" w:name="_Toc1689"/>
      <w:r>
        <w:rPr>
          <w:rFonts w:hint="eastAsia" w:ascii="Times New Roman" w:hAnsi="黑体" w:eastAsia="微软雅黑" w:cs="黑体"/>
          <w:b/>
          <w:sz w:val="32"/>
          <w:szCs w:val="22"/>
          <w:lang w:val="en-US" w:eastAsia="zh-CN" w:bidi="ar-SA"/>
        </w:rPr>
        <w:t>system mode</w:t>
      </w:r>
      <w:bookmarkEnd w:id="4"/>
    </w:p>
    <w:p w14:paraId="137AF137">
      <w:pPr>
        <w:rPr>
          <w:rFonts w:ascii="黑体" w:hAnsi="黑体" w:eastAsia="黑体" w:cs="黑体"/>
          <w:lang w:val="en-US" w:eastAsia="zh-CN"/>
        </w:rPr>
      </w:pPr>
      <w:r>
        <w:rPr>
          <w:rFonts w:hint="eastAsia" w:ascii="Times New Roman" w:hAnsi="黑体" w:eastAsia="微软雅黑" w:cs="黑体"/>
          <w:sz w:val="22"/>
          <w:szCs w:val="22"/>
          <w:lang w:val="en-US" w:eastAsia="zh-CN" w:bidi="ar-SA"/>
        </w:rPr>
        <w:t>Displays comprehensive gateway information, including interface statuses, internal network client details, uplink and downlink speeds, real-time uplink and downlink speeds for each application, and total traffic.</w:t>
      </w:r>
    </w:p>
    <w:p w14:paraId="5F9898D3">
      <w:pPr>
        <w:pStyle w:val="4"/>
        <w:rPr>
          <w:rFonts w:hint="eastAsia" w:ascii="黑体" w:hAnsi="黑体" w:eastAsia="黑体" w:cs="黑体"/>
          <w:lang w:eastAsia="zh-CN"/>
        </w:rPr>
      </w:pPr>
      <w:bookmarkStart w:id="5" w:name="_Toc2553"/>
      <w:r>
        <w:rPr>
          <w:rFonts w:hint="eastAsia" w:ascii="Times New Roman" w:hAnsi="黑体" w:eastAsia="微软雅黑" w:cs="黑体"/>
          <w:b/>
          <w:sz w:val="32"/>
          <w:szCs w:val="22"/>
          <w:lang w:val="lt" w:eastAsia="zh-CN" w:bidi="ar-SA"/>
        </w:rPr>
        <w:t>facility information</w:t>
      </w:r>
      <w:bookmarkEnd w:id="5"/>
    </w:p>
    <w:p w14:paraId="2C8945B2">
      <w:pPr>
        <w:rPr>
          <w:rFonts w:ascii="黑体" w:hAnsi="黑体" w:eastAsia="黑体" w:cs="黑体"/>
          <w:lang w:eastAsia="zh-CN"/>
        </w:rPr>
      </w:pPr>
      <w:r>
        <w:rPr>
          <w:rFonts w:ascii="黑体" w:hAnsi="黑体" w:eastAsia="黑体" w:cs="黑体"/>
          <w:lang w:eastAsia="zh-CN"/>
        </w:rPr>
        <w:drawing>
          <wp:inline distT="0" distB="0" distL="114300" distR="114300">
            <wp:extent cx="5271135" cy="2600960"/>
            <wp:effectExtent l="0" t="0" r="1905" b="508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7"/>
                    <a:stretch>
                      <a:fillRect/>
                    </a:stretch>
                  </pic:blipFill>
                  <pic:spPr>
                    <a:xfrm>
                      <a:off x="0" y="0"/>
                      <a:ext cx="5271135" cy="2600960"/>
                    </a:xfrm>
                    <a:prstGeom prst="rect">
                      <a:avLst/>
                    </a:prstGeom>
                  </pic:spPr>
                </pic:pic>
              </a:graphicData>
            </a:graphic>
          </wp:inline>
        </w:drawing>
      </w:r>
    </w:p>
    <w:p w14:paraId="4FCB082D">
      <w:pPr>
        <w:rPr>
          <w:rFonts w:ascii="黑体" w:hAnsi="黑体" w:eastAsia="黑体" w:cs="黑体"/>
          <w:lang w:val="en-US" w:eastAsia="zh-CN"/>
        </w:rPr>
      </w:pPr>
      <w:r>
        <w:rPr>
          <w:rFonts w:hint="eastAsia" w:ascii="Times New Roman" w:hAnsi="黑体" w:eastAsia="微软雅黑" w:cs="黑体"/>
          <w:sz w:val="22"/>
          <w:szCs w:val="22"/>
          <w:lang w:val="en-US" w:eastAsia="zh-CN" w:bidi="ar-SA"/>
        </w:rPr>
        <w:t>Device Information: Displays comprehensive gateway information</w:t>
      </w:r>
    </w:p>
    <w:p w14:paraId="2F879E3B">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1: Shows the physical connection status of the interface; colored icons indicate a connected connection</w:t>
      </w:r>
    </w:p>
    <w:p w14:paraId="35D7DBB7">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2: IP address corresponding to the display interface</w:t>
      </w:r>
    </w:p>
    <w:p w14:paraId="7BCD0749">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3: Unique device ID for remote connection</w:t>
      </w:r>
    </w:p>
    <w:p w14:paraId="6D48E0C1">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4: Number of terminals currently connected to the gateway, excluding APs.</w:t>
      </w:r>
    </w:p>
    <w:p w14:paraId="18864849">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5: Display Device Model</w:t>
      </w:r>
    </w:p>
    <w:p w14:paraId="397258AB">
      <w:pPr>
        <w:rPr>
          <w:rFonts w:ascii="黑体" w:hAnsi="黑体" w:eastAsia="黑体" w:cs="黑体"/>
          <w:lang w:val="en-US" w:eastAsia="zh-CN"/>
        </w:rPr>
      </w:pPr>
    </w:p>
    <w:p w14:paraId="297BBEA0">
      <w:pPr>
        <w:rPr>
          <w:rFonts w:ascii="黑体" w:hAnsi="黑体" w:eastAsia="黑体" w:cs="黑体"/>
          <w:lang w:val="en-US" w:eastAsia="zh-CN"/>
        </w:rPr>
      </w:pPr>
    </w:p>
    <w:p w14:paraId="33DE04F9">
      <w:pPr>
        <w:rPr>
          <w:rFonts w:ascii="黑体" w:hAnsi="黑体" w:eastAsia="黑体" w:cs="黑体"/>
          <w:lang w:val="en-US" w:eastAsia="zh-CN"/>
        </w:rPr>
      </w:pPr>
      <w:r>
        <w:rPr>
          <w:rFonts w:hint="eastAsia" w:ascii="Times New Roman" w:hAnsi="黑体" w:eastAsia="微软雅黑" w:cs="黑体"/>
          <w:sz w:val="22"/>
          <w:szCs w:val="22"/>
          <w:lang w:val="en-US" w:eastAsia="zh-CN" w:bidi="ar-SA"/>
        </w:rPr>
        <w:t>Click on online users to filter APs and devices by user, IP, or MAC address, and view corresponding IP and MAC addresses.</w:t>
      </w:r>
    </w:p>
    <w:p w14:paraId="23B85A41">
      <w:pPr>
        <w:rPr>
          <w:rFonts w:ascii="黑体" w:hAnsi="黑体" w:eastAsia="黑体" w:cs="黑体"/>
          <w:lang w:val="en-US" w:eastAsia="zh-CN"/>
        </w:rPr>
      </w:pPr>
      <w:r>
        <w:drawing>
          <wp:inline distT="0" distB="0" distL="0" distR="0">
            <wp:extent cx="5274310" cy="2341245"/>
            <wp:effectExtent l="0" t="0" r="2540" b="1905"/>
            <wp:docPr id="469125076"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25076" name="图片 1" descr="图形用户界面, 文本, 应用程序, 电子邮件&#10;&#10;描述已自动生成"/>
                    <pic:cNvPicPr>
                      <a:picLocks noChangeAspect="1"/>
                    </pic:cNvPicPr>
                  </pic:nvPicPr>
                  <pic:blipFill>
                    <a:blip r:embed="rId8"/>
                    <a:stretch>
                      <a:fillRect/>
                    </a:stretch>
                  </pic:blipFill>
                  <pic:spPr>
                    <a:xfrm>
                      <a:off x="0" y="0"/>
                      <a:ext cx="5274310" cy="2341245"/>
                    </a:xfrm>
                    <a:prstGeom prst="rect">
                      <a:avLst/>
                    </a:prstGeom>
                  </pic:spPr>
                </pic:pic>
              </a:graphicData>
            </a:graphic>
          </wp:inline>
        </w:drawing>
      </w:r>
    </w:p>
    <w:p w14:paraId="51223662">
      <w:pPr>
        <w:rPr>
          <w:rFonts w:hint="eastAsia" w:ascii="黑体" w:hAnsi="黑体" w:eastAsia="黑体" w:cs="黑体"/>
        </w:rPr>
      </w:pPr>
      <w:r>
        <w:rPr>
          <w:rFonts w:hint="eastAsia" w:ascii="黑体" w:hAnsi="黑体" w:eastAsia="黑体" w:cs="黑体"/>
        </w:rPr>
        <w:br w:type="page"/>
      </w:r>
    </w:p>
    <w:p w14:paraId="1223CB0D">
      <w:pPr>
        <w:pStyle w:val="4"/>
        <w:rPr>
          <w:rFonts w:hint="eastAsia" w:ascii="黑体" w:hAnsi="黑体" w:eastAsia="黑体" w:cs="黑体"/>
          <w:lang w:eastAsia="zh-CN"/>
        </w:rPr>
      </w:pPr>
      <w:bookmarkStart w:id="6" w:name="_Toc18208"/>
      <w:r>
        <w:rPr>
          <w:rFonts w:hint="eastAsia" w:ascii="Times New Roman" w:hAnsi="黑体" w:eastAsia="微软雅黑" w:cs="黑体"/>
          <w:b/>
          <w:sz w:val="32"/>
          <w:szCs w:val="22"/>
          <w:lang w:val="lt" w:eastAsia="zh-CN" w:bidi="ar-SA"/>
        </w:rPr>
        <w:t>Interface State</w:t>
      </w:r>
      <w:bookmarkEnd w:id="6"/>
    </w:p>
    <w:p w14:paraId="0C92E4FD">
      <w:pPr>
        <w:rPr>
          <w:rFonts w:ascii="黑体" w:hAnsi="黑体" w:eastAsia="黑体" w:cs="黑体"/>
          <w:lang w:val="en-US" w:eastAsia="zh-CN"/>
        </w:rPr>
      </w:pPr>
      <w:r>
        <w:rPr>
          <w:rFonts w:hint="eastAsia" w:ascii="Times New Roman" w:hAnsi="黑体" w:eastAsia="微软雅黑" w:cs="黑体"/>
          <w:sz w:val="22"/>
          <w:szCs w:val="22"/>
          <w:lang w:val="en-US" w:eastAsia="zh-CN" w:bidi="ar-SA"/>
        </w:rPr>
        <w:t>View comprehensive information for each interface. View interface details and WAN port speed measurements.</w:t>
      </w:r>
    </w:p>
    <w:p w14:paraId="7345A2FA">
      <w:pPr>
        <w:rPr>
          <w:rFonts w:ascii="黑体" w:hAnsi="黑体" w:eastAsia="黑体" w:cs="黑体"/>
          <w:lang w:eastAsia="zh-CN"/>
        </w:rPr>
      </w:pPr>
      <w:r>
        <w:drawing>
          <wp:inline distT="0" distB="0" distL="0" distR="0">
            <wp:extent cx="5274310" cy="761365"/>
            <wp:effectExtent l="0" t="0" r="0" b="0"/>
            <wp:docPr id="124884936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49369" name="图片 1" descr="图形用户界面, 应用程序&#10;&#10;描述已自动生成"/>
                    <pic:cNvPicPr>
                      <a:picLocks noChangeAspect="1"/>
                    </pic:cNvPicPr>
                  </pic:nvPicPr>
                  <pic:blipFill>
                    <a:blip r:embed="rId9"/>
                    <a:srcRect t="21014"/>
                    <a:stretch>
                      <a:fillRect/>
                    </a:stretch>
                  </pic:blipFill>
                  <pic:spPr>
                    <a:xfrm>
                      <a:off x="0" y="0"/>
                      <a:ext cx="5274310" cy="761365"/>
                    </a:xfrm>
                    <a:prstGeom prst="rect">
                      <a:avLst/>
                    </a:prstGeom>
                  </pic:spPr>
                </pic:pic>
              </a:graphicData>
            </a:graphic>
          </wp:inline>
        </w:drawing>
      </w:r>
    </w:p>
    <w:p w14:paraId="51247109">
      <w:pPr>
        <w:rPr>
          <w:rFonts w:ascii="黑体" w:hAnsi="黑体" w:eastAsia="黑体" w:cs="黑体"/>
        </w:rPr>
      </w:pPr>
      <w:r>
        <w:drawing>
          <wp:inline distT="0" distB="0" distL="0" distR="0">
            <wp:extent cx="5274310" cy="2715895"/>
            <wp:effectExtent l="0" t="0" r="2540" b="8255"/>
            <wp:docPr id="1632227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27271" name="图片 1"/>
                    <pic:cNvPicPr>
                      <a:picLocks noChangeAspect="1"/>
                    </pic:cNvPicPr>
                  </pic:nvPicPr>
                  <pic:blipFill>
                    <a:blip r:embed="rId10"/>
                    <a:stretch>
                      <a:fillRect/>
                    </a:stretch>
                  </pic:blipFill>
                  <pic:spPr>
                    <a:xfrm>
                      <a:off x="0" y="0"/>
                      <a:ext cx="5274310" cy="2715895"/>
                    </a:xfrm>
                    <a:prstGeom prst="rect">
                      <a:avLst/>
                    </a:prstGeom>
                  </pic:spPr>
                </pic:pic>
              </a:graphicData>
            </a:graphic>
          </wp:inline>
        </w:drawing>
      </w:r>
    </w:p>
    <w:p w14:paraId="0AB63ED2">
      <w:pPr>
        <w:rPr>
          <w:rFonts w:ascii="黑体" w:hAnsi="黑体" w:eastAsia="黑体" w:cs="黑体"/>
          <w:lang w:eastAsia="zh-CN"/>
        </w:rPr>
      </w:pPr>
    </w:p>
    <w:p w14:paraId="71645CB5">
      <w:pPr>
        <w:pStyle w:val="4"/>
        <w:rPr>
          <w:rFonts w:hint="eastAsia" w:ascii="黑体" w:hAnsi="黑体" w:eastAsia="黑体" w:cs="黑体"/>
          <w:lang w:eastAsia="zh-CN"/>
        </w:rPr>
      </w:pPr>
      <w:bookmarkStart w:id="7" w:name="_Toc26311"/>
      <w:r>
        <w:rPr>
          <w:rFonts w:hint="eastAsia" w:ascii="Times New Roman" w:hAnsi="黑体" w:eastAsia="微软雅黑" w:cs="黑体"/>
          <w:b/>
          <w:sz w:val="32"/>
          <w:szCs w:val="22"/>
          <w:lang w:val="lt" w:eastAsia="zh-CN" w:bidi="ar-SA"/>
        </w:rPr>
        <w:t>Internal Network IP Traffic</w:t>
      </w:r>
      <w:bookmarkEnd w:id="7"/>
    </w:p>
    <w:p w14:paraId="5221C2E9">
      <w:pPr>
        <w:rPr>
          <w:rFonts w:ascii="黑体" w:hAnsi="黑体" w:eastAsia="黑体" w:cs="黑体"/>
          <w:lang w:val="en-US" w:eastAsia="zh-CN"/>
        </w:rPr>
      </w:pPr>
      <w:r>
        <w:rPr>
          <w:rFonts w:hint="eastAsia" w:ascii="Times New Roman" w:hAnsi="黑体" w:eastAsia="微软雅黑" w:cs="黑体"/>
          <w:sz w:val="22"/>
          <w:szCs w:val="22"/>
          <w:lang w:val="en-US" w:eastAsia="zh-CN" w:bidi="ar-SA"/>
        </w:rPr>
        <w:t>You can view traffic information for each internal network terminal's independent usage, as well as the link tracking table.</w:t>
      </w:r>
    </w:p>
    <w:p w14:paraId="1F9C5AD1">
      <w:pPr>
        <w:rPr>
          <w:rFonts w:ascii="黑体" w:hAnsi="黑体" w:eastAsia="黑体" w:cs="黑体"/>
          <w:lang w:val="en-US" w:eastAsia="zh-CN"/>
        </w:rPr>
      </w:pPr>
      <w:r>
        <w:drawing>
          <wp:inline distT="0" distB="0" distL="0" distR="0">
            <wp:extent cx="5274310" cy="2616200"/>
            <wp:effectExtent l="0" t="0" r="0" b="0"/>
            <wp:docPr id="1955024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24850" name="图片 1"/>
                    <pic:cNvPicPr>
                      <a:picLocks noChangeAspect="1"/>
                    </pic:cNvPicPr>
                  </pic:nvPicPr>
                  <pic:blipFill>
                    <a:blip r:embed="rId11"/>
                    <a:srcRect t="5958"/>
                    <a:stretch>
                      <a:fillRect/>
                    </a:stretch>
                  </pic:blipFill>
                  <pic:spPr>
                    <a:xfrm>
                      <a:off x="0" y="0"/>
                      <a:ext cx="5274310" cy="2616200"/>
                    </a:xfrm>
                    <a:prstGeom prst="rect">
                      <a:avLst/>
                    </a:prstGeom>
                  </pic:spPr>
                </pic:pic>
              </a:graphicData>
            </a:graphic>
          </wp:inline>
        </w:drawing>
      </w:r>
      <w:r>
        <w:rPr>
          <w:rFonts w:hint="eastAsia" w:ascii="黑体" w:hAnsi="黑体" w:eastAsia="黑体" w:cs="黑体"/>
          <w:lang w:val="en-US" w:eastAsia="zh-CN"/>
        </w:rPr>
        <w:br w:type="page"/>
      </w:r>
    </w:p>
    <w:p w14:paraId="0195341C">
      <w:pPr>
        <w:rPr>
          <w:rFonts w:ascii="黑体" w:hAnsi="黑体" w:eastAsia="黑体" w:cs="黑体"/>
          <w:lang w:val="en-US" w:eastAsia="zh-CN"/>
        </w:rPr>
      </w:pPr>
      <w:r>
        <w:rPr>
          <w:rFonts w:hint="eastAsia" w:ascii="Times New Roman" w:hAnsi="黑体" w:eastAsia="微软雅黑" w:cs="黑体"/>
          <w:sz w:val="22"/>
          <w:szCs w:val="22"/>
          <w:lang w:val="en-US" w:eastAsia="zh-CN" w:bidi="ar-SA"/>
        </w:rPr>
        <w:t>View this user's data type, speed, and number of connection protocols</w:t>
      </w:r>
    </w:p>
    <w:p w14:paraId="5E9F6D80">
      <w:pPr>
        <w:rPr>
          <w:rFonts w:ascii="黑体" w:hAnsi="黑体" w:eastAsia="黑体" w:cs="黑体"/>
        </w:rPr>
      </w:pPr>
      <w:r>
        <w:drawing>
          <wp:inline distT="0" distB="0" distL="0" distR="0">
            <wp:extent cx="5274310" cy="2066925"/>
            <wp:effectExtent l="0" t="0" r="2540" b="9525"/>
            <wp:docPr id="413501046"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1046" name="图片 1" descr="图形用户界面, 表格&#10;&#10;描述已自动生成"/>
                    <pic:cNvPicPr>
                      <a:picLocks noChangeAspect="1"/>
                    </pic:cNvPicPr>
                  </pic:nvPicPr>
                  <pic:blipFill>
                    <a:blip r:embed="rId12"/>
                    <a:stretch>
                      <a:fillRect/>
                    </a:stretch>
                  </pic:blipFill>
                  <pic:spPr>
                    <a:xfrm>
                      <a:off x="0" y="0"/>
                      <a:ext cx="5274310" cy="2066925"/>
                    </a:xfrm>
                    <a:prstGeom prst="rect">
                      <a:avLst/>
                    </a:prstGeom>
                  </pic:spPr>
                </pic:pic>
              </a:graphicData>
            </a:graphic>
          </wp:inline>
        </w:drawing>
      </w:r>
    </w:p>
    <w:p w14:paraId="7DC539F2">
      <w:pPr>
        <w:pStyle w:val="4"/>
        <w:rPr>
          <w:rFonts w:hint="eastAsia" w:ascii="黑体" w:hAnsi="黑体" w:eastAsia="黑体" w:cs="黑体"/>
          <w:lang w:eastAsia="zh-CN"/>
        </w:rPr>
      </w:pPr>
      <w:bookmarkStart w:id="8" w:name="_Toc15276"/>
      <w:r>
        <w:rPr>
          <w:rFonts w:hint="eastAsia" w:ascii="Times New Roman" w:hAnsi="黑体" w:eastAsia="微软雅黑" w:cs="黑体"/>
          <w:b/>
          <w:sz w:val="32"/>
          <w:szCs w:val="22"/>
          <w:lang w:val="lt" w:eastAsia="zh-CN" w:bidi="ar-SA"/>
        </w:rPr>
        <w:t>Application Traffic</w:t>
      </w:r>
      <w:bookmarkEnd w:id="8"/>
    </w:p>
    <w:p w14:paraId="1EE7D861">
      <w:pPr>
        <w:rPr>
          <w:rFonts w:ascii="黑体" w:hAnsi="黑体" w:eastAsia="黑体" w:cs="黑体"/>
          <w:lang w:val="en-US" w:eastAsia="zh-CN"/>
        </w:rPr>
      </w:pPr>
      <w:r>
        <w:rPr>
          <w:rFonts w:hint="eastAsia" w:ascii="Times New Roman" w:hAnsi="黑体" w:eastAsia="微软雅黑" w:cs="黑体"/>
          <w:sz w:val="22"/>
          <w:szCs w:val="22"/>
          <w:lang w:val="en-US" w:eastAsia="zh-CN" w:bidi="ar-SA"/>
        </w:rPr>
        <w:t>View the proportion of downloads and uploads for each traffic type.</w:t>
      </w:r>
    </w:p>
    <w:p w14:paraId="552D80B0">
      <w:pPr>
        <w:rPr>
          <w:rFonts w:ascii="黑体" w:hAnsi="黑体" w:eastAsia="黑体" w:cs="黑体"/>
          <w:lang w:val="en-US" w:eastAsia="zh-CN"/>
        </w:rPr>
      </w:pPr>
      <w:r>
        <w:drawing>
          <wp:inline distT="0" distB="0" distL="0" distR="0">
            <wp:extent cx="5274310" cy="2628900"/>
            <wp:effectExtent l="0" t="0" r="0" b="0"/>
            <wp:docPr id="1365419330" name="图片 1" descr="图形用户界面, 图表, 应用程序, 表格, Excel,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19330" name="图片 1" descr="图形用户界面, 图表, 应用程序, 表格, Excel, 饼图&#10;&#10;描述已自动生成"/>
                    <pic:cNvPicPr>
                      <a:picLocks noChangeAspect="1"/>
                    </pic:cNvPicPr>
                  </pic:nvPicPr>
                  <pic:blipFill>
                    <a:blip r:embed="rId13"/>
                    <a:srcRect t="5845"/>
                    <a:stretch>
                      <a:fillRect/>
                    </a:stretch>
                  </pic:blipFill>
                  <pic:spPr>
                    <a:xfrm>
                      <a:off x="0" y="0"/>
                      <a:ext cx="5274310" cy="2628900"/>
                    </a:xfrm>
                    <a:prstGeom prst="rect">
                      <a:avLst/>
                    </a:prstGeom>
                  </pic:spPr>
                </pic:pic>
              </a:graphicData>
            </a:graphic>
          </wp:inline>
        </w:drawing>
      </w:r>
    </w:p>
    <w:p w14:paraId="53948AE6">
      <w:pPr>
        <w:pStyle w:val="3"/>
        <w:numPr>
          <w:ilvl w:val="1"/>
          <w:numId w:val="1"/>
        </w:numPr>
        <w:ind w:left="567" w:leftChars="0" w:hanging="567" w:firstLineChars="0"/>
        <w:rPr>
          <w:rFonts w:ascii="黑体" w:hAnsi="黑体" w:cs="黑体"/>
          <w:lang w:val="en-US" w:eastAsia="zh-CN"/>
        </w:rPr>
      </w:pPr>
      <w:bookmarkStart w:id="9" w:name="_Toc13790"/>
      <w:r>
        <w:rPr>
          <w:rFonts w:hint="eastAsia" w:ascii="Times New Roman" w:hAnsi="黑体" w:eastAsia="微软雅黑" w:cs="黑体"/>
          <w:b/>
          <w:sz w:val="32"/>
          <w:szCs w:val="22"/>
          <w:lang w:val="en-US" w:eastAsia="zh-CN" w:bidi="ar-SA"/>
        </w:rPr>
        <w:t>line configuration</w:t>
      </w:r>
      <w:bookmarkEnd w:id="9"/>
    </w:p>
    <w:p w14:paraId="543B0250">
      <w:pPr>
        <w:rPr>
          <w:rFonts w:ascii="黑体" w:hAnsi="黑体" w:eastAsia="黑体" w:cs="黑体"/>
          <w:lang w:val="en-US" w:eastAsia="zh-CN"/>
        </w:rPr>
      </w:pPr>
      <w:r>
        <w:rPr>
          <w:rFonts w:hint="eastAsia" w:ascii="Times New Roman" w:hAnsi="黑体" w:eastAsia="微软雅黑" w:cs="黑体"/>
          <w:sz w:val="22"/>
          <w:szCs w:val="22"/>
          <w:lang w:val="en-US" w:eastAsia="zh-CN" w:bidi="ar-SA"/>
        </w:rPr>
        <w:t>Configuration information for setting up external and internal networks, including internal network routing</w:t>
      </w:r>
    </w:p>
    <w:p w14:paraId="08951AC2">
      <w:pPr>
        <w:pStyle w:val="4"/>
        <w:rPr>
          <w:rFonts w:ascii="黑体" w:hAnsi="黑体" w:eastAsia="黑体" w:cs="黑体"/>
          <w:lang w:val="en-US" w:eastAsia="zh-CN"/>
        </w:rPr>
      </w:pPr>
      <w:bookmarkStart w:id="10" w:name="_Toc24406"/>
      <w:r>
        <w:rPr>
          <w:rFonts w:hint="eastAsia" w:ascii="Times New Roman" w:hAnsi="黑体" w:eastAsia="微软雅黑" w:cs="黑体"/>
          <w:b/>
          <w:sz w:val="32"/>
          <w:szCs w:val="22"/>
          <w:lang w:val="en-US" w:eastAsia="zh-CN" w:bidi="ar-SA"/>
        </w:rPr>
        <w:t>Interface Configuration – External Network Configuration</w:t>
      </w:r>
      <w:bookmarkEnd w:id="10"/>
    </w:p>
    <w:p w14:paraId="1AB5EE0F">
      <w:pPr>
        <w:rPr>
          <w:rFonts w:ascii="黑体" w:hAnsi="黑体" w:eastAsia="黑体" w:cs="黑体"/>
          <w:lang w:val="en-US" w:eastAsia="zh-CN"/>
        </w:rPr>
      </w:pPr>
      <w:r>
        <w:drawing>
          <wp:inline distT="0" distB="0" distL="0" distR="0">
            <wp:extent cx="5274310" cy="2602230"/>
            <wp:effectExtent l="0" t="0" r="0" b="0"/>
            <wp:docPr id="1599198185"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98185" name="图片 1" descr="图形用户界面, 文本, 应用程序, 电子邮件&#10;&#10;描述已自动生成"/>
                    <pic:cNvPicPr>
                      <a:picLocks noChangeAspect="1"/>
                    </pic:cNvPicPr>
                  </pic:nvPicPr>
                  <pic:blipFill>
                    <a:blip r:embed="rId14"/>
                    <a:srcRect t="6545"/>
                    <a:stretch>
                      <a:fillRect/>
                    </a:stretch>
                  </pic:blipFill>
                  <pic:spPr>
                    <a:xfrm>
                      <a:off x="0" y="0"/>
                      <a:ext cx="5274310" cy="2602230"/>
                    </a:xfrm>
                    <a:prstGeom prst="rect">
                      <a:avLst/>
                    </a:prstGeom>
                  </pic:spPr>
                </pic:pic>
              </a:graphicData>
            </a:graphic>
          </wp:inline>
        </w:drawing>
      </w:r>
    </w:p>
    <w:p w14:paraId="26297450">
      <w:pPr>
        <w:rPr>
          <w:rFonts w:ascii="黑体" w:hAnsi="黑体" w:eastAsia="黑体" w:cs="黑体"/>
          <w:lang w:val="en-US" w:eastAsia="zh-CN"/>
        </w:rPr>
      </w:pPr>
      <w:r>
        <w:rPr>
          <w:rFonts w:hint="eastAsia" w:ascii="Times New Roman" w:hAnsi="黑体" w:eastAsia="微软雅黑" w:cs="黑体"/>
          <w:sz w:val="22"/>
          <w:szCs w:val="22"/>
          <w:lang w:val="en-US" w:eastAsia="zh-CN" w:bidi="ar-SA"/>
        </w:rPr>
        <w:t>Internet connection method – Select the appropriate method based on your needs</w:t>
      </w:r>
    </w:p>
    <w:p w14:paraId="3FF1CC26">
      <w:pPr>
        <w:numPr>
          <w:ilvl w:val="0"/>
          <w:numId w:val="3"/>
        </w:numPr>
        <w:ind w:left="420" w:leftChars="0" w:hanging="420" w:firstLineChars="0"/>
        <w:rPr>
          <w:rFonts w:ascii="黑体" w:hAnsi="黑体" w:eastAsia="黑体" w:cs="黑体"/>
          <w:lang w:val="en-US" w:eastAsia="zh-CN"/>
        </w:rPr>
      </w:pPr>
      <w:r>
        <w:rPr>
          <w:rFonts w:hint="eastAsia" w:ascii="Times New Roman" w:hAnsi="黑体" w:eastAsia="微软雅黑" w:cs="黑体"/>
          <w:sz w:val="22"/>
          <w:szCs w:val="22"/>
          <w:lang w:val="en-US" w:eastAsia="zh-CN" w:bidi="ar-SA"/>
        </w:rPr>
        <w:t>ADSL/PPPOE: Enter your broadband account and password</w:t>
      </w:r>
    </w:p>
    <w:p w14:paraId="0BFDC0AD">
      <w:pPr>
        <w:numPr>
          <w:ilvl w:val="0"/>
          <w:numId w:val="3"/>
        </w:numPr>
        <w:ind w:left="420" w:leftChars="0" w:hanging="420" w:firstLineChars="0"/>
        <w:rPr>
          <w:rFonts w:ascii="黑体" w:hAnsi="黑体" w:eastAsia="黑体" w:cs="黑体"/>
          <w:lang w:val="en-US" w:eastAsia="zh-CN"/>
        </w:rPr>
      </w:pPr>
      <w:r>
        <w:rPr>
          <w:rFonts w:hint="eastAsia" w:ascii="Times New Roman" w:hAnsi="黑体" w:eastAsia="微软雅黑" w:cs="黑体"/>
          <w:sz w:val="22"/>
          <w:szCs w:val="22"/>
          <w:lang w:val="en-US" w:eastAsia="zh-CN" w:bidi="ar-SA"/>
        </w:rPr>
        <w:t>Fixed IP: Enter the IP address, mask, gateway, and DNS provided by your carrier</w:t>
      </w:r>
    </w:p>
    <w:p w14:paraId="5C3511A1">
      <w:pPr>
        <w:numPr>
          <w:ilvl w:val="0"/>
          <w:numId w:val="3"/>
        </w:numPr>
        <w:ind w:left="420" w:leftChars="0" w:hanging="420" w:firstLineChars="0"/>
        <w:rPr>
          <w:rFonts w:ascii="黑体" w:hAnsi="黑体" w:eastAsia="黑体" w:cs="黑体"/>
          <w:lang w:val="en-US" w:eastAsia="zh-CN"/>
        </w:rPr>
      </w:pPr>
      <w:r>
        <w:rPr>
          <w:rFonts w:hint="eastAsia" w:ascii="Times New Roman" w:hAnsi="黑体" w:eastAsia="微软雅黑" w:cs="黑体"/>
          <w:sz w:val="22"/>
          <w:szCs w:val="22"/>
          <w:lang w:val="en-US" w:eastAsia="zh-CN" w:bidi="ar-SA"/>
        </w:rPr>
        <w:t>DHCP: Connect directly to the provider's network to obtain an IP address</w:t>
      </w:r>
    </w:p>
    <w:p w14:paraId="298FE389">
      <w:pPr>
        <w:rPr>
          <w:rFonts w:ascii="黑体" w:hAnsi="黑体" w:eastAsia="黑体" w:cs="黑体"/>
          <w:lang w:val="en-US" w:eastAsia="zh-CN"/>
        </w:rPr>
      </w:pPr>
      <w:r>
        <w:rPr>
          <w:rFonts w:hint="eastAsia" w:ascii="Times New Roman" w:hAnsi="黑体" w:eastAsia="微软雅黑" w:cs="黑体"/>
          <w:sz w:val="22"/>
          <w:szCs w:val="22"/>
          <w:lang w:val="en-US" w:eastAsia="zh-CN" w:bidi="ar-SA"/>
        </w:rPr>
        <w:t>Line interruption detection – Ping testing (114DNS, Tencent Official Website, Alibaba DNS, Baidu DNS): If consecutive pings fail, high latency occurs, and no data exchange is detected, the connection is flagged as abnormal. For poor-quality connections, dial-up attempts will be repeated, DHCP configurations reconfigured, and fixed IPs handled offline. Offline connections are excluded from load balancing. In multi-line environments, line interruption detection should be enabled to ensure automatic switching only when specific lines become offline.</w:t>
      </w:r>
    </w:p>
    <w:p w14:paraId="7DFB17FB">
      <w:pPr>
        <w:rPr>
          <w:rFonts w:ascii="黑体" w:hAnsi="黑体" w:eastAsia="黑体" w:cs="黑体"/>
          <w:lang w:val="en-US" w:eastAsia="zh-CN"/>
        </w:rPr>
      </w:pPr>
    </w:p>
    <w:p w14:paraId="504D6587">
      <w:pPr>
        <w:rPr>
          <w:rFonts w:ascii="黑体" w:hAnsi="黑体" w:eastAsia="黑体" w:cs="黑体"/>
          <w:lang w:val="en-US" w:eastAsia="zh-CN"/>
        </w:rPr>
      </w:pPr>
      <w:r>
        <w:rPr>
          <w:rFonts w:hint="eastAsia" w:ascii="Times New Roman" w:hAnsi="黑体" w:eastAsia="微软雅黑" w:cs="黑体"/>
          <w:sz w:val="22"/>
          <w:szCs w:val="22"/>
          <w:lang w:val="en-US" w:eastAsia="zh-CN" w:bidi="ar-SA"/>
        </w:rPr>
        <w:t>Note: Dedicated network lines in Chengdu and Chongqing cannot be selected (cannot be tested); for certain dedicated lines, line testing cannot be enabled if the operator prohibits ping requests.</w:t>
      </w:r>
    </w:p>
    <w:p w14:paraId="010C687F">
      <w:pPr>
        <w:rPr>
          <w:rFonts w:ascii="黑体" w:hAnsi="黑体" w:eastAsia="黑体" w:cs="黑体"/>
          <w:lang w:val="en-US" w:eastAsia="zh-CN"/>
        </w:rPr>
      </w:pPr>
    </w:p>
    <w:p w14:paraId="4B2058EB">
      <w:pPr>
        <w:rPr>
          <w:rFonts w:ascii="黑体" w:hAnsi="黑体" w:eastAsia="黑体" w:cs="黑体"/>
          <w:lang w:val="en-US" w:eastAsia="zh-CN"/>
        </w:rPr>
      </w:pPr>
    </w:p>
    <w:p w14:paraId="1E51F3E1">
      <w:pPr>
        <w:rPr>
          <w:rFonts w:ascii="黑体" w:hAnsi="黑体" w:eastAsia="黑体" w:cs="黑体"/>
          <w:lang w:val="en-US" w:eastAsia="zh-CN"/>
        </w:rPr>
      </w:pPr>
      <w:r>
        <w:rPr>
          <w:rFonts w:hint="eastAsia" w:ascii="Times New Roman" w:hAnsi="黑体" w:eastAsia="微软雅黑" w:cs="黑体"/>
          <w:sz w:val="22"/>
          <w:szCs w:val="22"/>
          <w:lang w:val="en-US" w:eastAsia="zh-CN" w:bidi="ar-SA"/>
        </w:rPr>
        <w:t>PING IP for detection: Default is 0.0.0.0, indicating use of built-in IPs (114DNS, Tencent official website, Alibaba DNS, Baidu DNS) for testing. If your local DNS can be pinged or another public IP with lower latency is available, enter it as the detection reference.</w:t>
      </w:r>
    </w:p>
    <w:p w14:paraId="6F3855B3">
      <w:pPr>
        <w:rPr>
          <w:rFonts w:ascii="黑体" w:hAnsi="黑体" w:eastAsia="黑体" w:cs="黑体"/>
          <w:lang w:val="en-US" w:eastAsia="zh-CN"/>
        </w:rPr>
      </w:pPr>
    </w:p>
    <w:p w14:paraId="7E49ED17">
      <w:pPr>
        <w:rPr>
          <w:rFonts w:ascii="黑体" w:hAnsi="黑体" w:eastAsia="黑体" w:cs="黑体"/>
          <w:lang w:val="en-US" w:eastAsia="zh-CN"/>
        </w:rPr>
      </w:pPr>
      <w:r>
        <w:rPr>
          <w:rFonts w:hint="eastAsia" w:ascii="Times New Roman" w:hAnsi="黑体" w:eastAsia="微软雅黑" w:cs="黑体"/>
          <w:sz w:val="22"/>
          <w:szCs w:val="22"/>
          <w:lang w:val="en-US" w:eastAsia="zh-CN" w:bidi="ar-SA"/>
        </w:rPr>
        <w:t>Note: This recommendation should be evaluated by a qualified technician before entering the test IP address.</w:t>
      </w:r>
    </w:p>
    <w:p w14:paraId="750B8897">
      <w:pPr>
        <w:rPr>
          <w:rFonts w:ascii="黑体" w:hAnsi="黑体" w:eastAsia="黑体" w:cs="黑体"/>
          <w:lang w:val="en-US" w:eastAsia="zh-CN"/>
        </w:rPr>
      </w:pPr>
    </w:p>
    <w:p w14:paraId="0D052309">
      <w:pPr>
        <w:pStyle w:val="4"/>
        <w:rPr>
          <w:rFonts w:ascii="黑体" w:hAnsi="黑体" w:eastAsia="黑体" w:cs="黑体"/>
          <w:lang w:val="en-US" w:eastAsia="zh-CN"/>
        </w:rPr>
      </w:pPr>
      <w:bookmarkStart w:id="11" w:name="_Toc21175"/>
      <w:r>
        <w:rPr>
          <w:rFonts w:hint="eastAsia" w:ascii="Times New Roman" w:hAnsi="黑体" w:eastAsia="微软雅黑" w:cs="黑体"/>
          <w:b/>
          <w:sz w:val="32"/>
          <w:szCs w:val="22"/>
          <w:lang w:val="en-US" w:eastAsia="zh-CN" w:bidi="ar-SA"/>
        </w:rPr>
        <w:t>Interface Configuration – Internal Network/DHCP</w:t>
      </w:r>
      <w:bookmarkEnd w:id="11"/>
    </w:p>
    <w:p w14:paraId="30031BFC">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1: LAN port address. By default, ports 1–4 belong to the same LAN and are used for accessing the AC.</w:t>
      </w:r>
    </w:p>
    <w:p w14:paraId="0BB70134">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2: Configuration information for the IP segment allocated from the IP address pool; it must not match the IP segment obtained from the WAN port.</w:t>
      </w:r>
    </w:p>
    <w:p w14:paraId="714A7E62">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3: DHCP static allocation, allowing managed binding of IP and MAC addresses.</w:t>
      </w:r>
    </w:p>
    <w:p w14:paraId="3F8F826B">
      <w:pPr>
        <w:rPr>
          <w:rFonts w:ascii="黑体" w:hAnsi="黑体" w:eastAsia="黑体" w:cs="黑体"/>
        </w:rPr>
      </w:pPr>
      <w:r>
        <w:drawing>
          <wp:inline distT="0" distB="0" distL="0" distR="0">
            <wp:extent cx="5274310" cy="2647315"/>
            <wp:effectExtent l="0" t="0" r="0" b="0"/>
            <wp:docPr id="102264264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42647" name="图片 1" descr="图形用户界面, 应用程序&#10;&#10;描述已自动生成"/>
                    <pic:cNvPicPr>
                      <a:picLocks noChangeAspect="1"/>
                    </pic:cNvPicPr>
                  </pic:nvPicPr>
                  <pic:blipFill>
                    <a:blip r:embed="rId15"/>
                    <a:srcRect t="5185"/>
                    <a:stretch>
                      <a:fillRect/>
                    </a:stretch>
                  </pic:blipFill>
                  <pic:spPr>
                    <a:xfrm>
                      <a:off x="0" y="0"/>
                      <a:ext cx="5274310" cy="2647315"/>
                    </a:xfrm>
                    <a:prstGeom prst="rect">
                      <a:avLst/>
                    </a:prstGeom>
                  </pic:spPr>
                </pic:pic>
              </a:graphicData>
            </a:graphic>
          </wp:inline>
        </w:drawing>
      </w:r>
    </w:p>
    <w:p w14:paraId="70C88F7A">
      <w:pPr>
        <w:rPr>
          <w:rFonts w:ascii="黑体" w:hAnsi="黑体" w:eastAsia="黑体" w:cs="黑体"/>
          <w:lang w:val="en-US" w:eastAsia="zh-CN"/>
        </w:rPr>
      </w:pPr>
    </w:p>
    <w:p w14:paraId="4B65CA4E">
      <w:pPr>
        <w:rPr>
          <w:rFonts w:ascii="黑体" w:hAnsi="黑体" w:eastAsia="黑体" w:cs="黑体"/>
          <w:lang w:val="en-US" w:eastAsia="zh-CN"/>
        </w:rPr>
      </w:pPr>
      <w:r>
        <w:rPr>
          <w:rFonts w:hint="eastAsia" w:ascii="Times New Roman" w:hAnsi="黑体" w:eastAsia="微软雅黑" w:cs="黑体"/>
          <w:sz w:val="22"/>
          <w:szCs w:val="22"/>
          <w:lang w:val="en-US" w:eastAsia="zh-CN" w:bidi="ar-SA"/>
        </w:rPr>
        <w:br w:type="page"/>
      </w:r>
      <w:r>
        <w:rPr>
          <w:rFonts w:hint="eastAsia" w:ascii="Times New Roman" w:hAnsi="黑体" w:eastAsia="微软雅黑" w:cs="黑体"/>
          <w:sz w:val="22"/>
          <w:szCs w:val="22"/>
          <w:lang w:val="en-US" w:eastAsia="zh-CN" w:bidi="ar-SA"/>
        </w:rPr>
        <w:t>View DHCP allocation status records</w:t>
      </w:r>
    </w:p>
    <w:p w14:paraId="4D718BC5">
      <w:pPr>
        <w:rPr>
          <w:rFonts w:ascii="黑体" w:hAnsi="黑体" w:eastAsia="黑体" w:cs="黑体"/>
        </w:rPr>
      </w:pPr>
      <w:r>
        <w:drawing>
          <wp:inline distT="0" distB="0" distL="0" distR="0">
            <wp:extent cx="5274310" cy="1094740"/>
            <wp:effectExtent l="0" t="0" r="2540" b="10160"/>
            <wp:docPr id="578616106"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16106" name="图片 1" descr="图形用户界面&#10;&#10;描述已自动生成"/>
                    <pic:cNvPicPr>
                      <a:picLocks noChangeAspect="1"/>
                    </pic:cNvPicPr>
                  </pic:nvPicPr>
                  <pic:blipFill>
                    <a:blip r:embed="rId16"/>
                    <a:srcRect t="11906"/>
                    <a:stretch>
                      <a:fillRect/>
                    </a:stretch>
                  </pic:blipFill>
                  <pic:spPr>
                    <a:xfrm>
                      <a:off x="0" y="0"/>
                      <a:ext cx="5274310" cy="1094740"/>
                    </a:xfrm>
                    <a:prstGeom prst="roundRect">
                      <a:avLst/>
                    </a:prstGeom>
                  </pic:spPr>
                </pic:pic>
              </a:graphicData>
            </a:graphic>
          </wp:inline>
        </w:drawing>
      </w:r>
    </w:p>
    <w:p w14:paraId="4E78AB75">
      <w:pPr>
        <w:rPr>
          <w:rFonts w:ascii="黑体" w:hAnsi="黑体" w:eastAsia="黑体" w:cs="黑体"/>
          <w:lang w:val="en-US" w:eastAsia="zh-CN"/>
        </w:rPr>
      </w:pPr>
    </w:p>
    <w:p w14:paraId="3EA6D8AC">
      <w:pPr>
        <w:rPr>
          <w:rFonts w:ascii="黑体" w:hAnsi="黑体" w:eastAsia="黑体" w:cs="黑体"/>
          <w:lang w:val="en-US" w:eastAsia="zh-CN"/>
        </w:rPr>
      </w:pPr>
      <w:r>
        <w:rPr>
          <w:rFonts w:hint="eastAsia" w:ascii="Times New Roman" w:hAnsi="黑体" w:eastAsia="微软雅黑" w:cs="黑体"/>
          <w:sz w:val="22"/>
          <w:szCs w:val="22"/>
          <w:lang w:val="en-US" w:eastAsia="zh-CN" w:bidi="ar-SA"/>
        </w:rPr>
        <w:t>Note: If AC is connected via a bypass router, check "Assign IP only to AP".</w:t>
      </w:r>
    </w:p>
    <w:p w14:paraId="2973A12F">
      <w:pPr>
        <w:rPr>
          <w:rFonts w:ascii="黑体" w:hAnsi="黑体" w:eastAsia="黑体" w:cs="黑体"/>
          <w:lang w:val="en-US" w:eastAsia="zh-CN"/>
        </w:rPr>
      </w:pPr>
      <w:r>
        <w:drawing>
          <wp:inline distT="0" distB="0" distL="114300" distR="114300">
            <wp:extent cx="4238625" cy="2571750"/>
            <wp:effectExtent l="0" t="0" r="9525"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7"/>
                    <a:stretch>
                      <a:fillRect/>
                    </a:stretch>
                  </pic:blipFill>
                  <pic:spPr>
                    <a:xfrm>
                      <a:off x="0" y="0"/>
                      <a:ext cx="4238625" cy="2571750"/>
                    </a:xfrm>
                    <a:prstGeom prst="rect">
                      <a:avLst/>
                    </a:prstGeom>
                    <a:noFill/>
                    <a:ln>
                      <a:noFill/>
                    </a:ln>
                  </pic:spPr>
                </pic:pic>
              </a:graphicData>
            </a:graphic>
          </wp:inline>
        </w:drawing>
      </w:r>
    </w:p>
    <w:p w14:paraId="4C4B05CD">
      <w:pPr>
        <w:pStyle w:val="4"/>
        <w:rPr>
          <w:rFonts w:ascii="黑体" w:hAnsi="黑体" w:eastAsia="黑体" w:cs="黑体"/>
          <w:lang w:val="en-US" w:eastAsia="zh-CN"/>
        </w:rPr>
      </w:pPr>
      <w:bookmarkStart w:id="12" w:name="_Toc16748"/>
      <w:r>
        <w:rPr>
          <w:rFonts w:hint="eastAsia" w:ascii="Times New Roman" w:hAnsi="黑体" w:eastAsia="微软雅黑" w:cs="黑体"/>
          <w:b/>
          <w:sz w:val="32"/>
          <w:szCs w:val="22"/>
          <w:lang w:val="en-US" w:eastAsia="zh-CN" w:bidi="ar-SA"/>
        </w:rPr>
        <w:t>Interface Configuration – Physical Port Allocation</w:t>
      </w:r>
      <w:bookmarkEnd w:id="12"/>
    </w:p>
    <w:p w14:paraId="7F319C70">
      <w:pPr>
        <w:rPr>
          <w:rFonts w:ascii="黑体" w:hAnsi="黑体" w:eastAsia="黑体" w:cs="黑体"/>
          <w:lang w:val="en-US" w:eastAsia="zh-CN"/>
        </w:rPr>
      </w:pPr>
      <w:r>
        <w:rPr>
          <w:rFonts w:hint="eastAsia" w:ascii="Times New Roman" w:hAnsi="黑体" w:eastAsia="微软雅黑" w:cs="黑体"/>
          <w:sz w:val="22"/>
          <w:szCs w:val="22"/>
          <w:lang w:val="en-US" w:eastAsia="zh-CN" w:bidi="ar-SA"/>
        </w:rPr>
        <w:t>Used to divide multiple WAN ports and LAN ports according to requirements</w:t>
      </w:r>
    </w:p>
    <w:p w14:paraId="0EB6027C">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1: If you need to divide multiple LANs, uncheck this option; LANs 1–4 will have different addresses</w:t>
      </w:r>
    </w:p>
    <w:p w14:paraId="21837721">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2: Enable hardware NAT forwarding to route data directly without passing through the CPU, improving network speed.</w:t>
      </w:r>
    </w:p>
    <w:p w14:paraId="73A828BD">
      <w:r>
        <w:drawing>
          <wp:inline distT="0" distB="0" distL="0" distR="0">
            <wp:extent cx="5274310" cy="3004185"/>
            <wp:effectExtent l="0" t="0" r="2540" b="5715"/>
            <wp:docPr id="156076100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61004" name="图片 1" descr="图形用户界面, 应用程序&#10;&#10;描述已自动生成"/>
                    <pic:cNvPicPr>
                      <a:picLocks noChangeAspect="1"/>
                    </pic:cNvPicPr>
                  </pic:nvPicPr>
                  <pic:blipFill>
                    <a:blip r:embed="rId18"/>
                    <a:stretch>
                      <a:fillRect/>
                    </a:stretch>
                  </pic:blipFill>
                  <pic:spPr>
                    <a:xfrm>
                      <a:off x="0" y="0"/>
                      <a:ext cx="5274310" cy="3004185"/>
                    </a:xfrm>
                    <a:prstGeom prst="rect">
                      <a:avLst/>
                    </a:prstGeom>
                  </pic:spPr>
                </pic:pic>
              </a:graphicData>
            </a:graphic>
          </wp:inline>
        </w:drawing>
      </w:r>
    </w:p>
    <w:p w14:paraId="034660F9">
      <w:pPr>
        <w:pStyle w:val="4"/>
        <w:rPr>
          <w:rFonts w:hint="eastAsia" w:ascii="黑体" w:hAnsi="黑体" w:eastAsia="黑体" w:cs="黑体"/>
          <w:lang w:val="en-US" w:eastAsia="zh-CN"/>
        </w:rPr>
      </w:pPr>
      <w:r>
        <w:rPr>
          <w:rFonts w:hint="eastAsia" w:ascii="Times New Roman" w:hAnsi="黑体" w:eastAsia="微软雅黑" w:cs="黑体"/>
          <w:b/>
          <w:sz w:val="32"/>
          <w:szCs w:val="22"/>
          <w:lang w:val="en-US" w:eastAsia="zh-CN" w:bidi="ar-SA"/>
        </w:rPr>
        <w:t>Interface Configuration – Sub-interface Configuration</w:t>
      </w:r>
    </w:p>
    <w:p w14:paraId="67214211">
      <w:pPr>
        <w:rPr>
          <w:rFonts w:hint="default"/>
          <w:lang w:val="en-US" w:eastAsia="zh-CN"/>
        </w:rPr>
      </w:pPr>
      <w:r>
        <w:rPr>
          <w:rFonts w:hint="eastAsia" w:ascii="Times New Roman" w:hAnsi="黑体" w:eastAsia="微软雅黑" w:cs="黑体"/>
          <w:sz w:val="22"/>
          <w:szCs w:val="22"/>
          <w:lang w:val="en-US" w:eastAsia="zh-CN" w:bidi="ar-SA"/>
        </w:rPr>
        <w:t>Created for</w:t>
      </w:r>
    </w:p>
    <w:p w14:paraId="33CDC532"/>
    <w:p w14:paraId="217E471E">
      <w:pPr>
        <w:rPr>
          <w:lang w:val="en-US" w:eastAsia="zh-CN"/>
        </w:rPr>
      </w:pPr>
      <w:r>
        <w:drawing>
          <wp:inline distT="0" distB="0" distL="114300" distR="114300">
            <wp:extent cx="5266690" cy="1840865"/>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tretch>
                      <a:fillRect/>
                    </a:stretch>
                  </pic:blipFill>
                  <pic:spPr>
                    <a:xfrm>
                      <a:off x="0" y="0"/>
                      <a:ext cx="5266690" cy="1840865"/>
                    </a:xfrm>
                    <a:prstGeom prst="rect">
                      <a:avLst/>
                    </a:prstGeom>
                    <a:noFill/>
                    <a:ln>
                      <a:noFill/>
                    </a:ln>
                  </pic:spPr>
                </pic:pic>
              </a:graphicData>
            </a:graphic>
          </wp:inline>
        </w:drawing>
      </w:r>
    </w:p>
    <w:p w14:paraId="31338B82">
      <w:pPr>
        <w:pStyle w:val="4"/>
        <w:rPr>
          <w:rFonts w:ascii="黑体" w:hAnsi="黑体" w:eastAsia="黑体" w:cs="黑体"/>
          <w:lang w:val="en-US" w:eastAsia="zh-CN"/>
        </w:rPr>
      </w:pPr>
      <w:bookmarkStart w:id="13" w:name="_Toc4663"/>
      <w:r>
        <w:rPr>
          <w:rFonts w:hint="eastAsia" w:ascii="Times New Roman" w:hAnsi="黑体" w:eastAsia="微软雅黑" w:cs="黑体"/>
          <w:b/>
          <w:sz w:val="32"/>
          <w:szCs w:val="22"/>
          <w:lang w:val="en-US" w:eastAsia="zh-CN" w:bidi="ar-SA"/>
        </w:rPr>
        <w:t>Routing Rules – Multi-path Traffic Distribution Rules</w:t>
      </w:r>
      <w:bookmarkEnd w:id="13"/>
    </w:p>
    <w:p w14:paraId="009C53C3">
      <w:pPr>
        <w:rPr>
          <w:rFonts w:ascii="黑体" w:hAnsi="黑体" w:eastAsia="黑体" w:cs="黑体"/>
          <w:lang w:val="en-US" w:eastAsia="zh-CN"/>
        </w:rPr>
      </w:pPr>
      <w:r>
        <w:drawing>
          <wp:inline distT="0" distB="0" distL="0" distR="0">
            <wp:extent cx="5274310" cy="2267585"/>
            <wp:effectExtent l="0" t="0" r="2540" b="0"/>
            <wp:docPr id="146677417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74172" name="图片 1" descr="图形用户界面, 应用程序&#10;&#10;描述已自动生成"/>
                    <pic:cNvPicPr>
                      <a:picLocks noChangeAspect="1"/>
                    </pic:cNvPicPr>
                  </pic:nvPicPr>
                  <pic:blipFill>
                    <a:blip r:embed="rId20"/>
                    <a:stretch>
                      <a:fillRect/>
                    </a:stretch>
                  </pic:blipFill>
                  <pic:spPr>
                    <a:xfrm>
                      <a:off x="0" y="0"/>
                      <a:ext cx="5274310" cy="2267585"/>
                    </a:xfrm>
                    <a:prstGeom prst="rect">
                      <a:avLst/>
                    </a:prstGeom>
                  </pic:spPr>
                </pic:pic>
              </a:graphicData>
            </a:graphic>
          </wp:inline>
        </w:drawing>
      </w:r>
    </w:p>
    <w:p w14:paraId="235613EE">
      <w:pPr>
        <w:rPr>
          <w:rFonts w:ascii="黑体" w:hAnsi="黑体" w:eastAsia="黑体" w:cs="黑体"/>
          <w:lang w:val="en-US" w:eastAsia="zh-CN"/>
        </w:rPr>
      </w:pPr>
      <w:r>
        <w:rPr>
          <w:rFonts w:hint="eastAsia" w:ascii="Times New Roman" w:hAnsi="黑体" w:eastAsia="微软雅黑" w:cs="黑体"/>
          <w:sz w:val="22"/>
          <w:szCs w:val="22"/>
          <w:lang w:val="en-US" w:eastAsia="zh-CN" w:bidi="ar-SA"/>
        </w:rPr>
        <w:t>A single line does not require traffic distribution rules. When two or more WAN ports connect to the external network, you can configure different source addresses and traffic distribution modes, which are divided into three types:</w:t>
      </w:r>
    </w:p>
    <w:p w14:paraId="103F2352">
      <w:pPr>
        <w:numPr>
          <w:ilvl w:val="0"/>
          <w:numId w:val="3"/>
        </w:numPr>
        <w:ind w:left="420" w:leftChars="0" w:hanging="420" w:firstLineChars="0"/>
        <w:rPr>
          <w:rFonts w:ascii="黑体" w:hAnsi="黑体" w:eastAsia="黑体" w:cs="黑体"/>
          <w:lang w:val="en-US" w:eastAsia="zh-CN"/>
        </w:rPr>
      </w:pPr>
      <w:r>
        <w:rPr>
          <w:rFonts w:hint="eastAsia" w:ascii="Times New Roman" w:hAnsi="黑体" w:eastAsia="微软雅黑" w:cs="黑体"/>
          <w:sz w:val="22"/>
          <w:szCs w:val="22"/>
          <w:lang w:val="en-US" w:eastAsia="zh-CN" w:bidi="ar-SA"/>
        </w:rPr>
        <w:t>Session load balancing: Distributes all internet connections across multiple lines. For example, when Zhang San uses Xunlei for downloads, the software simultaneously sends numerous links, which are distributed across three lines. Each line generates traffic that returns to Xunlei, achieving bandwidth synergy.</w:t>
      </w:r>
    </w:p>
    <w:p w14:paraId="38CDD73C">
      <w:pPr>
        <w:numPr>
          <w:ilvl w:val="0"/>
          <w:numId w:val="3"/>
        </w:numPr>
        <w:ind w:left="420" w:leftChars="0" w:hanging="420" w:firstLineChars="0"/>
        <w:rPr>
          <w:rFonts w:ascii="黑体" w:hAnsi="黑体" w:eastAsia="黑体" w:cs="黑体"/>
          <w:lang w:val="en-US" w:eastAsia="zh-CN"/>
        </w:rPr>
      </w:pPr>
      <w:r>
        <w:rPr>
          <w:rFonts w:hint="eastAsia" w:ascii="Times New Roman" w:hAnsi="黑体" w:eastAsia="微软雅黑" w:cs="黑体"/>
          <w:sz w:val="22"/>
          <w:szCs w:val="22"/>
          <w:lang w:val="en-US" w:eastAsia="zh-CN" w:bidi="ar-SA"/>
        </w:rPr>
        <w:t>Source-plusDestination Address Traffic Distribution: Building upon session-based traffic distribution, the system identifies source and destination addresses to route traffic to respective network paths. For example, assume Zhang San simultaneously visits three websites—Industrial and Commercial Bank of China, JD.com, and Taobao—with their IP addresses denoted as A, B, and C respectively. Using this source-plusdestination address approach, all traffic is distributed across three external network paths. The final outcome is that Zhang San's requests to Industrial and Commercial Bank of China are routed exclusively through Path 1; those to JD.com through Path 2; and those to Taobao through Path 3.</w:t>
      </w:r>
    </w:p>
    <w:p w14:paraId="1F613E6C">
      <w:pPr>
        <w:numPr>
          <w:ilvl w:val="0"/>
          <w:numId w:val="3"/>
        </w:numPr>
        <w:ind w:left="420" w:leftChars="0" w:hanging="420" w:firstLineChars="0"/>
        <w:rPr>
          <w:rFonts w:ascii="黑体" w:hAnsi="黑体" w:eastAsia="黑体" w:cs="黑体"/>
          <w:lang w:val="en-US" w:eastAsia="zh-CN"/>
        </w:rPr>
      </w:pPr>
      <w:r>
        <w:rPr>
          <w:rFonts w:hint="eastAsia" w:ascii="Times New Roman" w:hAnsi="黑体" w:eastAsia="微软雅黑" w:cs="黑体"/>
          <w:sz w:val="22"/>
          <w:szCs w:val="22"/>
          <w:lang w:val="en-US" w:eastAsia="zh-CN" w:bidi="ar-SA"/>
        </w:rPr>
        <w:t>IP Traffic Distribution: Traffic is consistently routed through a single line based on source address. Taking an environment with three external networks serving nine users as an example, all users are assigned to these three networks respectively: Zhang San uses Line 1 exclusively; Li Si uses Line 2 exclusively; Wang Wu uses Line 3 exclusively; Zhao Liu uses Line 1 exclusively—each user is assigned to one fixed line accordingly. Since each user is dedicated to a specific line, their internet speed is limited by that line's bandwidth capacity.</w:t>
      </w:r>
    </w:p>
    <w:p w14:paraId="580036A9">
      <w:pPr>
        <w:rPr>
          <w:rFonts w:ascii="黑体" w:hAnsi="黑体" w:eastAsia="黑体" w:cs="黑体"/>
          <w:lang w:val="en-US" w:eastAsia="zh-CN"/>
        </w:rPr>
      </w:pPr>
      <w:r>
        <w:rPr>
          <w:rFonts w:hint="eastAsia" w:ascii="Times New Roman" w:hAnsi="黑体" w:eastAsia="微软雅黑" w:cs="黑体"/>
          <w:sz w:val="22"/>
          <w:szCs w:val="22"/>
          <w:lang w:val="en-US" w:eastAsia="zh-CN" w:bidi="ar-SA"/>
        </w:rPr>
        <w:t>Weight: Weight refers to a "proportion" and is only applicable for IP traffic distribution. Consider an environment with three external networks serving 12 users: all users are routed to these networks, with Line 1 assigned weight 3, Line 2 weight 2, and Line 3 weight 1. The distribution results are as follows: Line 1 handles 6 users, Line 2 handles 4 users, and Line 3 handles 2 users.</w:t>
      </w:r>
    </w:p>
    <w:p w14:paraId="4BF7E393">
      <w:pPr>
        <w:rPr>
          <w:rFonts w:ascii="黑体" w:hAnsi="黑体" w:eastAsia="黑体" w:cs="黑体"/>
          <w:lang w:val="en-US" w:eastAsia="zh-CN"/>
        </w:rPr>
      </w:pPr>
    </w:p>
    <w:p w14:paraId="46AE6234">
      <w:pPr>
        <w:rPr>
          <w:rFonts w:ascii="黑体" w:hAnsi="黑体" w:eastAsia="黑体" w:cs="黑体"/>
          <w:lang w:val="en-US" w:eastAsia="zh-CN"/>
        </w:rPr>
      </w:pPr>
      <w:r>
        <w:rPr>
          <w:rFonts w:hint="eastAsia" w:ascii="Times New Roman" w:hAnsi="黑体" w:eastAsia="微软雅黑" w:cs="黑体"/>
          <w:sz w:val="22"/>
          <w:szCs w:val="22"/>
          <w:lang w:val="en-US" w:eastAsia="zh-CN" w:bidi="ar-SA"/>
        </w:rPr>
        <w:t>(Weight represents a ratio; for example, three lines with weights of 4, 2, and 1 result in a ratio of 4:2:1.)</w:t>
      </w:r>
    </w:p>
    <w:p w14:paraId="7677E90B">
      <w:pPr>
        <w:rPr>
          <w:rFonts w:ascii="黑体" w:hAnsi="黑体" w:eastAsia="黑体" w:cs="黑体"/>
          <w:lang w:val="en-US" w:eastAsia="zh-CN"/>
        </w:rPr>
      </w:pPr>
    </w:p>
    <w:p w14:paraId="2F283885">
      <w:pPr>
        <w:rPr>
          <w:rFonts w:ascii="黑体" w:hAnsi="黑体" w:eastAsia="黑体" w:cs="黑体"/>
          <w:lang w:val="en-US" w:eastAsia="zh-CN"/>
        </w:rPr>
      </w:pPr>
      <w:r>
        <w:rPr>
          <w:rFonts w:hint="eastAsia" w:ascii="Times New Roman" w:hAnsi="黑体" w:eastAsia="微软雅黑" w:cs="黑体"/>
          <w:sz w:val="22"/>
          <w:szCs w:val="22"/>
          <w:lang w:val="en-US" w:eastAsia="zh-CN" w:bidi="ar-SA"/>
        </w:rPr>
        <w:t>Summary: IP traffic distribution is particularly suitable for networks with numerous connections, minimizing simultaneous IP usage by multiple users at WAN ports and enhancing overall IP utilization. It is widely adopted in community broadband networks serving e-commerce platforms like Taobao and Amazon, as well as in gaming studios—where excessive access from a single WAN port may be flagged by platforms as automated ordering or idle activity.</w:t>
      </w:r>
    </w:p>
    <w:p w14:paraId="08C1F4AE">
      <w:pPr>
        <w:rPr>
          <w:rFonts w:ascii="黑体" w:hAnsi="黑体" w:eastAsia="黑体" w:cs="黑体"/>
          <w:lang w:val="en-US" w:eastAsia="zh-CN"/>
        </w:rPr>
      </w:pPr>
    </w:p>
    <w:p w14:paraId="4529915A">
      <w:pPr>
        <w:rPr>
          <w:rFonts w:ascii="黑体" w:hAnsi="黑体" w:eastAsia="黑体" w:cs="黑体"/>
          <w:lang w:val="en-US" w:eastAsia="zh-CN"/>
        </w:rPr>
      </w:pPr>
      <w:r>
        <w:rPr>
          <w:rFonts w:hint="eastAsia" w:ascii="Times New Roman" w:hAnsi="黑体" w:eastAsia="微软雅黑" w:cs="黑体"/>
          <w:sz w:val="22"/>
          <w:szCs w:val="22"/>
          <w:lang w:val="en-US" w:eastAsia="zh-CN" w:bidi="ar-SA"/>
        </w:rPr>
        <w:t>Session load balancing is suitable for highly demanding multi-threaded download scenarios, such as P2P downloads and game update servers.</w:t>
      </w:r>
    </w:p>
    <w:p w14:paraId="18EBC078">
      <w:pPr>
        <w:rPr>
          <w:rFonts w:ascii="黑体" w:hAnsi="黑体" w:eastAsia="黑体" w:cs="黑体"/>
          <w:lang w:val="en-US" w:eastAsia="zh-CN"/>
        </w:rPr>
      </w:pPr>
    </w:p>
    <w:p w14:paraId="6657AB39">
      <w:pPr>
        <w:rPr>
          <w:rFonts w:ascii="黑体" w:hAnsi="黑体" w:eastAsia="黑体" w:cs="黑体"/>
          <w:lang w:val="en-US" w:eastAsia="zh-CN"/>
        </w:rPr>
      </w:pPr>
      <w:r>
        <w:rPr>
          <w:rFonts w:hint="eastAsia" w:ascii="Times New Roman" w:hAnsi="黑体" w:eastAsia="微软雅黑" w:cs="黑体"/>
          <w:sz w:val="22"/>
          <w:szCs w:val="22"/>
          <w:lang w:val="en-US" w:eastAsia="zh-CN" w:bidi="ar-SA"/>
        </w:rPr>
        <w:t>Source and destination address routing enhances compatibility based on session routing, with default recommendation enabled</w:t>
      </w:r>
    </w:p>
    <w:p w14:paraId="72275062">
      <w:pPr>
        <w:rPr>
          <w:rFonts w:ascii="黑体" w:hAnsi="黑体" w:eastAsia="黑体" w:cs="黑体"/>
          <w:lang w:val="en-US" w:eastAsia="zh-CN"/>
        </w:rPr>
      </w:pPr>
    </w:p>
    <w:p w14:paraId="7F51B5F9">
      <w:pPr>
        <w:pStyle w:val="4"/>
        <w:rPr>
          <w:rFonts w:ascii="黑体" w:hAnsi="黑体" w:eastAsia="黑体" w:cs="黑体"/>
          <w:lang w:val="en-US" w:eastAsia="zh-CN"/>
        </w:rPr>
      </w:pPr>
      <w:bookmarkStart w:id="14" w:name="_Toc8900"/>
      <w:r>
        <w:rPr>
          <w:rFonts w:hint="eastAsia" w:ascii="Times New Roman" w:hAnsi="黑体" w:eastAsia="微软雅黑" w:cs="黑体"/>
          <w:b/>
          <w:sz w:val="32"/>
          <w:szCs w:val="22"/>
          <w:lang w:val="en-US" w:eastAsia="zh-CN" w:bidi="ar-SA"/>
        </w:rPr>
        <w:t>Routing Rules – Static Routing</w:t>
      </w:r>
      <w:bookmarkEnd w:id="14"/>
    </w:p>
    <w:p w14:paraId="469E1539">
      <w:pPr>
        <w:rPr>
          <w:rFonts w:ascii="黑体" w:hAnsi="黑体" w:eastAsia="黑体" w:cs="黑体"/>
          <w:lang w:val="en-US" w:eastAsia="zh-CN"/>
        </w:rPr>
      </w:pPr>
      <w:r>
        <w:rPr>
          <w:rFonts w:hint="eastAsia" w:ascii="Times New Roman" w:hAnsi="黑体" w:eastAsia="微软雅黑" w:cs="黑体"/>
          <w:sz w:val="22"/>
          <w:szCs w:val="22"/>
          <w:lang w:val="en-US" w:eastAsia="zh-CN" w:bidi="ar-SA"/>
        </w:rPr>
        <w:t>When a dedicated network is specified, you need to configure the terminal to forward traffic to the corresponding gateway when accessing the designated IP range.</w:t>
      </w:r>
    </w:p>
    <w:p w14:paraId="1A894925">
      <w:pPr>
        <w:rPr>
          <w:rFonts w:ascii="黑体" w:hAnsi="黑体" w:eastAsia="黑体" w:cs="黑体"/>
        </w:rPr>
      </w:pPr>
      <w:r>
        <w:drawing>
          <wp:inline distT="0" distB="0" distL="0" distR="0">
            <wp:extent cx="5274310" cy="2031365"/>
            <wp:effectExtent l="0" t="0" r="2540" b="6985"/>
            <wp:docPr id="559327755"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27755" name="图片 1" descr="图形用户界面&#10;&#10;描述已自动生成"/>
                    <pic:cNvPicPr>
                      <a:picLocks noChangeAspect="1"/>
                    </pic:cNvPicPr>
                  </pic:nvPicPr>
                  <pic:blipFill>
                    <a:blip r:embed="rId21"/>
                    <a:stretch>
                      <a:fillRect/>
                    </a:stretch>
                  </pic:blipFill>
                  <pic:spPr>
                    <a:xfrm>
                      <a:off x="0" y="0"/>
                      <a:ext cx="5274310" cy="2031365"/>
                    </a:xfrm>
                    <a:prstGeom prst="rect">
                      <a:avLst/>
                    </a:prstGeom>
                  </pic:spPr>
                </pic:pic>
              </a:graphicData>
            </a:graphic>
          </wp:inline>
        </w:drawing>
      </w:r>
    </w:p>
    <w:p w14:paraId="3126AD23">
      <w:pPr>
        <w:rPr>
          <w:rFonts w:ascii="黑体" w:hAnsi="黑体" w:eastAsia="黑体" w:cs="黑体"/>
        </w:rPr>
      </w:pPr>
    </w:p>
    <w:p w14:paraId="621F662A">
      <w:pPr>
        <w:rPr>
          <w:rFonts w:ascii="黑体" w:hAnsi="黑体" w:eastAsia="黑体" w:cs="黑体"/>
          <w:lang w:val="en-US" w:eastAsia="zh-CN"/>
        </w:rPr>
      </w:pPr>
      <w:r>
        <w:rPr>
          <w:rFonts w:hint="eastAsia" w:ascii="Times New Roman" w:hAnsi="黑体" w:eastAsia="微软雅黑" w:cs="黑体"/>
          <w:sz w:val="22"/>
          <w:szCs w:val="22"/>
          <w:lang w:val="en-US" w:eastAsia="zh-CN" w:bidi="ar-SA"/>
        </w:rPr>
        <w:t>View Static Routing Table</w:t>
      </w:r>
    </w:p>
    <w:p w14:paraId="7054C113">
      <w:pPr>
        <w:rPr>
          <w:rFonts w:ascii="黑体" w:hAnsi="黑体" w:eastAsia="黑体" w:cs="黑体"/>
          <w:lang w:val="en-US" w:eastAsia="zh-CN"/>
        </w:rPr>
      </w:pPr>
      <w:r>
        <w:drawing>
          <wp:inline distT="0" distB="0" distL="0" distR="0">
            <wp:extent cx="5274310" cy="1778635"/>
            <wp:effectExtent l="0" t="0" r="2540" b="0"/>
            <wp:docPr id="145411027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0272" name="图片 1" descr="图形用户界面, 应用程序&#10;&#10;描述已自动生成"/>
                    <pic:cNvPicPr>
                      <a:picLocks noChangeAspect="1"/>
                    </pic:cNvPicPr>
                  </pic:nvPicPr>
                  <pic:blipFill>
                    <a:blip r:embed="rId22"/>
                    <a:stretch>
                      <a:fillRect/>
                    </a:stretch>
                  </pic:blipFill>
                  <pic:spPr>
                    <a:xfrm>
                      <a:off x="0" y="0"/>
                      <a:ext cx="5274310" cy="1778635"/>
                    </a:xfrm>
                    <a:prstGeom prst="rect">
                      <a:avLst/>
                    </a:prstGeom>
                  </pic:spPr>
                </pic:pic>
              </a:graphicData>
            </a:graphic>
          </wp:inline>
        </w:drawing>
      </w:r>
    </w:p>
    <w:p w14:paraId="3BD0A7B3">
      <w:pPr>
        <w:pStyle w:val="4"/>
        <w:rPr>
          <w:rFonts w:ascii="黑体" w:hAnsi="黑体" w:eastAsia="黑体" w:cs="黑体"/>
          <w:lang w:val="en-US" w:eastAsia="zh-CN"/>
        </w:rPr>
      </w:pPr>
      <w:bookmarkStart w:id="15" w:name="_Toc6973"/>
      <w:r>
        <w:rPr>
          <w:rFonts w:hint="eastAsia" w:ascii="Times New Roman" w:hAnsi="黑体" w:eastAsia="微软雅黑" w:cs="黑体"/>
          <w:b/>
          <w:sz w:val="32"/>
          <w:szCs w:val="22"/>
          <w:lang w:val="en-US" w:eastAsia="zh-CN" w:bidi="ar-SA"/>
        </w:rPr>
        <w:t>Dynamic Domain</w:t>
      </w:r>
      <w:bookmarkEnd w:id="15"/>
    </w:p>
    <w:p w14:paraId="2FE8404A">
      <w:pPr>
        <w:rPr>
          <w:rFonts w:ascii="黑体" w:hAnsi="黑体" w:eastAsia="黑体" w:cs="黑体"/>
          <w:lang w:val="en-US" w:eastAsia="zh-CN"/>
        </w:rPr>
      </w:pPr>
      <w:r>
        <w:rPr>
          <w:rFonts w:hint="eastAsia" w:ascii="Times New Roman" w:hAnsi="黑体" w:eastAsia="微软雅黑" w:cs="黑体"/>
          <w:sz w:val="22"/>
          <w:szCs w:val="22"/>
          <w:lang w:val="en-US" w:eastAsia="zh-CN" w:bidi="ar-SA"/>
        </w:rPr>
        <w:t>Route management is performed from the external network by accessing the dynamic domain name, which is primarily provided by the dynamic domain service provider.</w:t>
      </w:r>
    </w:p>
    <w:p w14:paraId="7C7D489E">
      <w:pPr>
        <w:rPr>
          <w:rFonts w:ascii="黑体" w:hAnsi="黑体" w:eastAsia="黑体" w:cs="黑体"/>
        </w:rPr>
      </w:pPr>
      <w:r>
        <w:drawing>
          <wp:inline distT="0" distB="0" distL="0" distR="0">
            <wp:extent cx="5274310" cy="2157095"/>
            <wp:effectExtent l="0" t="0" r="2540" b="0"/>
            <wp:docPr id="67478557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85570" name="图片 1" descr="图形用户界面, 应用程序&#10;&#10;描述已自动生成"/>
                    <pic:cNvPicPr>
                      <a:picLocks noChangeAspect="1"/>
                    </pic:cNvPicPr>
                  </pic:nvPicPr>
                  <pic:blipFill>
                    <a:blip r:embed="rId23"/>
                    <a:stretch>
                      <a:fillRect/>
                    </a:stretch>
                  </pic:blipFill>
                  <pic:spPr>
                    <a:xfrm>
                      <a:off x="0" y="0"/>
                      <a:ext cx="5274310" cy="2157095"/>
                    </a:xfrm>
                    <a:prstGeom prst="rect">
                      <a:avLst/>
                    </a:prstGeom>
                  </pic:spPr>
                </pic:pic>
              </a:graphicData>
            </a:graphic>
          </wp:inline>
        </w:drawing>
      </w:r>
    </w:p>
    <w:p w14:paraId="5E23728A">
      <w:pPr>
        <w:rPr>
          <w:rFonts w:ascii="黑体" w:hAnsi="黑体" w:eastAsia="黑体" w:cs="黑体"/>
          <w:lang w:val="en-US" w:eastAsia="zh-CN"/>
        </w:rPr>
      </w:pPr>
      <w:r>
        <w:rPr>
          <w:rFonts w:hint="eastAsia" w:ascii="Times New Roman" w:hAnsi="黑体" w:eastAsia="微软雅黑" w:cs="黑体"/>
          <w:sz w:val="22"/>
          <w:szCs w:val="22"/>
          <w:lang w:val="en-US" w:eastAsia="zh-CN" w:bidi="ar-SA"/>
        </w:rPr>
        <w:t>remarks ：</w:t>
      </w:r>
    </w:p>
    <w:p w14:paraId="1618C681">
      <w:pPr>
        <w:rPr>
          <w:rFonts w:ascii="黑体" w:hAnsi="黑体" w:eastAsia="黑体" w:cs="黑体"/>
          <w:lang w:val="en-US" w:eastAsia="zh-CN"/>
        </w:rPr>
      </w:pPr>
    </w:p>
    <w:p w14:paraId="449B118E">
      <w:pPr>
        <w:rPr>
          <w:rFonts w:ascii="黑体" w:hAnsi="黑体" w:eastAsia="黑体" w:cs="黑体"/>
          <w:lang w:val="en-US" w:eastAsia="zh-CN"/>
        </w:rPr>
      </w:pPr>
      <w:r>
        <w:rPr>
          <w:rFonts w:hint="eastAsia" w:ascii="Times New Roman" w:hAnsi="黑体" w:eastAsia="微软雅黑" w:cs="黑体"/>
          <w:sz w:val="22"/>
          <w:szCs w:val="22"/>
          <w:lang w:val="en-US" w:eastAsia="zh-CN" w:bidi="ar-SA"/>
        </w:rPr>
        <w:t>1. The router only handles IP reporting; the accuracy and speed of resolution depend on the 3322 service provider.</w:t>
      </w:r>
    </w:p>
    <w:p w14:paraId="19AA2268">
      <w:pPr>
        <w:rPr>
          <w:rFonts w:ascii="黑体" w:hAnsi="黑体" w:eastAsia="黑体" w:cs="黑体"/>
          <w:lang w:val="en-US" w:eastAsia="zh-CN"/>
        </w:rPr>
      </w:pPr>
      <w:r>
        <w:rPr>
          <w:rFonts w:hint="eastAsia" w:ascii="Times New Roman" w:hAnsi="黑体" w:eastAsia="微软雅黑" w:cs="黑体"/>
          <w:sz w:val="22"/>
          <w:szCs w:val="22"/>
          <w:lang w:val="en-US" w:eastAsia="zh-CN" w:bidi="ar-SA"/>
        </w:rPr>
        <w:t>2. Some carriers assign internet IPs as local area network (LAN) addresses, such as 10.10.99.99, which are inaccessible from the external network. Configuring dynamic domain names on such LAN IPs is ineffective.</w:t>
      </w:r>
    </w:p>
    <w:p w14:paraId="641BE8C4">
      <w:pPr>
        <w:rPr>
          <w:rFonts w:ascii="黑体" w:hAnsi="黑体" w:eastAsia="黑体" w:cs="黑体"/>
          <w:lang w:val="en-US" w:eastAsia="zh-CN"/>
        </w:rPr>
      </w:pPr>
    </w:p>
    <w:p w14:paraId="5225B968">
      <w:pPr>
        <w:pStyle w:val="4"/>
        <w:rPr>
          <w:rFonts w:ascii="黑体" w:hAnsi="黑体" w:eastAsia="黑体" w:cs="黑体"/>
          <w:lang w:val="en-US" w:eastAsia="zh-CN"/>
        </w:rPr>
      </w:pPr>
      <w:bookmarkStart w:id="16" w:name="_Toc23202"/>
      <w:r>
        <w:rPr>
          <w:rFonts w:hint="eastAsia" w:ascii="Times New Roman" w:hAnsi="黑体" w:eastAsia="微软雅黑" w:cs="黑体"/>
          <w:b/>
          <w:sz w:val="32"/>
          <w:szCs w:val="22"/>
          <w:lang w:val="en-US" w:eastAsia="zh-CN" w:bidi="ar-SA"/>
        </w:rPr>
        <w:t>NAT/ port mapped</w:t>
      </w:r>
      <w:bookmarkEnd w:id="16"/>
    </w:p>
    <w:p w14:paraId="0750F52F">
      <w:pPr>
        <w:rPr>
          <w:rFonts w:ascii="黑体" w:hAnsi="黑体" w:eastAsia="黑体" w:cs="黑体"/>
          <w:lang w:val="en-US" w:eastAsia="zh-CN"/>
        </w:rPr>
      </w:pPr>
      <w:r>
        <w:rPr>
          <w:rFonts w:hint="eastAsia" w:ascii="Times New Roman" w:hAnsi="黑体" w:eastAsia="微软雅黑" w:cs="黑体"/>
          <w:sz w:val="22"/>
          <w:szCs w:val="22"/>
          <w:lang w:val="en-US" w:eastAsia="zh-CN" w:bidi="ar-SA"/>
        </w:rPr>
        <w:t>Used to map LAN ports to the public network</w:t>
      </w:r>
    </w:p>
    <w:p w14:paraId="6A557593">
      <w:pPr>
        <w:rPr>
          <w:rFonts w:ascii="黑体" w:hAnsi="黑体" w:eastAsia="黑体" w:cs="黑体"/>
          <w:lang w:val="en-US" w:eastAsia="zh-CN"/>
        </w:rPr>
      </w:pPr>
      <w:r>
        <w:drawing>
          <wp:inline distT="0" distB="0" distL="0" distR="0">
            <wp:extent cx="5274310" cy="2495550"/>
            <wp:effectExtent l="0" t="0" r="2540" b="0"/>
            <wp:docPr id="82121327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13270" name="图片 1" descr="图形用户界面, 应用程序&#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2495550"/>
                    </a:xfrm>
                    <a:prstGeom prst="rect">
                      <a:avLst/>
                    </a:prstGeom>
                    <a:noFill/>
                    <a:ln>
                      <a:noFill/>
                    </a:ln>
                  </pic:spPr>
                </pic:pic>
              </a:graphicData>
            </a:graphic>
          </wp:inline>
        </w:drawing>
      </w:r>
    </w:p>
    <w:p w14:paraId="4AD7E649">
      <w:pPr>
        <w:rPr>
          <w:rFonts w:ascii="黑体" w:hAnsi="黑体" w:eastAsia="黑体" w:cs="黑体"/>
          <w:lang w:val="en-US" w:eastAsia="zh-CN"/>
        </w:rPr>
      </w:pPr>
    </w:p>
    <w:p w14:paraId="2A565EB0">
      <w:pPr>
        <w:rPr>
          <w:rFonts w:ascii="黑体" w:hAnsi="黑体" w:eastAsia="黑体" w:cs="黑体"/>
          <w:lang w:val="en-US" w:eastAsia="zh-CN"/>
        </w:rPr>
      </w:pPr>
      <w:r>
        <w:rPr>
          <w:rFonts w:hint="eastAsia" w:ascii="Times New Roman" w:hAnsi="黑体" w:eastAsia="微软雅黑" w:cs="黑体"/>
          <w:sz w:val="22"/>
          <w:szCs w:val="22"/>
          <w:lang w:val="en-US" w:eastAsia="zh-CN" w:bidi="ar-SA"/>
        </w:rPr>
        <w:t>DMZ main engine</w:t>
      </w:r>
    </w:p>
    <w:p w14:paraId="26DB197A">
      <w:pPr>
        <w:rPr>
          <w:rFonts w:hint="eastAsia" w:ascii="黑体" w:hAnsi="黑体" w:eastAsia="宋体" w:cs="黑体"/>
          <w:lang w:val="en-US" w:eastAsia="zh-CN"/>
        </w:rPr>
      </w:pPr>
      <w:r>
        <w:rPr>
          <w:rFonts w:hint="eastAsia" w:ascii="Times New Roman" w:hAnsi="Arial" w:eastAsia="微软雅黑" w:cs="Times New Roman"/>
          <w:sz w:val="22"/>
          <w:szCs w:val="22"/>
          <w:lang w:val="lt" w:eastAsia="zh-CN" w:bidi="ar-SA"/>
        </w:rPr>
        <w:t xml:space="preserve">This feature addresses the issue where external networks cannot access internal network servers after installing a firewall. Click to enable the DMZ host </w:t>
      </w:r>
      <w:r>
        <w:drawing>
          <wp:inline distT="0" distB="0" distL="0" distR="0">
            <wp:extent cx="5274310" cy="1515745"/>
            <wp:effectExtent l="0" t="0" r="13970" b="8255"/>
            <wp:docPr id="7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图形用户界面, 应用程序&#10;&#10;描述已自动生成"/>
                    <pic:cNvPicPr>
                      <a:picLocks noChangeAspect="1"/>
                    </pic:cNvPicPr>
                  </pic:nvPicPr>
                  <pic:blipFill>
                    <a:blip r:embed="rId25"/>
                    <a:stretch>
                      <a:fillRect/>
                    </a:stretch>
                  </pic:blipFill>
                  <pic:spPr>
                    <a:xfrm>
                      <a:off x="0" y="0"/>
                      <a:ext cx="5274310" cy="1515745"/>
                    </a:xfrm>
                    <a:prstGeom prst="rect">
                      <a:avLst/>
                    </a:prstGeom>
                  </pic:spPr>
                </pic:pic>
              </a:graphicData>
            </a:graphic>
          </wp:inline>
        </w:drawing>
      </w:r>
      <w:r>
        <w:rPr>
          <w:rFonts w:hint="eastAsia" w:ascii="Times New Roman" w:hAnsi="Arial" w:eastAsia="微软雅黑" w:cs="Times New Roman"/>
          <w:sz w:val="22"/>
          <w:szCs w:val="22"/>
          <w:lang w:val="lt" w:eastAsia="zh-CN" w:bidi="ar-SA"/>
        </w:rPr>
        <w:t>and manually enter the address and external port to activate this function.</w:t>
      </w:r>
    </w:p>
    <w:p w14:paraId="6ADE9E22">
      <w:pPr>
        <w:widowControl/>
        <w:autoSpaceDE/>
        <w:autoSpaceDN/>
        <w:rPr>
          <w:rFonts w:ascii="黑体" w:hAnsi="黑体" w:eastAsia="黑体" w:cs="黑体"/>
        </w:rPr>
      </w:pPr>
      <w:r>
        <w:rPr>
          <w:rFonts w:ascii="黑体" w:hAnsi="黑体" w:eastAsia="黑体" w:cs="黑体"/>
        </w:rPr>
        <w:br w:type="page"/>
      </w:r>
    </w:p>
    <w:p w14:paraId="2ACCDC01">
      <w:pPr>
        <w:rPr>
          <w:rFonts w:ascii="黑体" w:hAnsi="黑体" w:eastAsia="黑体" w:cs="黑体"/>
        </w:rPr>
      </w:pPr>
    </w:p>
    <w:p w14:paraId="01B71E36">
      <w:pPr>
        <w:rPr>
          <w:rFonts w:ascii="黑体" w:hAnsi="黑体" w:eastAsia="黑体" w:cs="黑体"/>
          <w:lang w:val="en-US" w:eastAsia="zh-CN"/>
        </w:rPr>
      </w:pPr>
      <w:r>
        <w:rPr>
          <w:rFonts w:hint="eastAsia" w:ascii="Times New Roman" w:hAnsi="黑体" w:eastAsia="微软雅黑" w:cs="黑体"/>
          <w:sz w:val="22"/>
          <w:szCs w:val="22"/>
          <w:lang w:val="en-US" w:eastAsia="zh-CN" w:bidi="ar-SA"/>
        </w:rPr>
        <w:t>Source Address Conversion | Destination Address Conversion</w:t>
      </w:r>
      <w:r>
        <w:rPr>
          <w:rFonts w:hint="eastAsia" w:ascii="Times New Roman" w:hAnsi="黑体" w:eastAsia="微软雅黑" w:cs="黑体"/>
          <w:sz w:val="22"/>
          <w:szCs w:val="22"/>
          <w:lang w:val="en-US" w:eastAsia="zh-CN" w:bidi="ar-SA"/>
        </w:rPr>
        <w:tab/>
      </w:r>
      <w:r>
        <w:rPr>
          <w:rFonts w:hint="eastAsia" w:ascii="Times New Roman" w:hAnsi="黑体" w:eastAsia="微软雅黑" w:cs="黑体"/>
          <w:sz w:val="22"/>
          <w:szCs w:val="22"/>
          <w:lang w:val="en-US" w:eastAsia="zh-CN" w:bidi="ar-SA"/>
        </w:rPr>
        <w:tab/>
      </w:r>
      <w:r>
        <w:rPr>
          <w:rFonts w:hint="eastAsia" w:ascii="Times New Roman" w:hAnsi="黑体" w:eastAsia="微软雅黑" w:cs="黑体"/>
          <w:sz w:val="22"/>
          <w:szCs w:val="22"/>
          <w:lang w:val="en-US" w:eastAsia="zh-CN" w:bidi="ar-SA"/>
        </w:rPr>
        <w:tab/>
      </w:r>
      <w:r>
        <w:rPr>
          <w:rFonts w:hint="eastAsia" w:ascii="Times New Roman" w:hAnsi="黑体" w:eastAsia="微软雅黑" w:cs="黑体"/>
          <w:sz w:val="22"/>
          <w:szCs w:val="22"/>
          <w:lang w:val="en-US" w:eastAsia="zh-CN" w:bidi="ar-SA"/>
        </w:rPr>
        <w:tab/>
      </w:r>
      <w:r>
        <w:rPr>
          <w:rFonts w:hint="eastAsia" w:ascii="Times New Roman" w:hAnsi="黑体" w:eastAsia="微软雅黑" w:cs="黑体"/>
          <w:sz w:val="22"/>
          <w:szCs w:val="22"/>
          <w:lang w:val="en-US" w:eastAsia="zh-CN" w:bidi="ar-SA"/>
        </w:rPr>
        <w:tab/>
      </w:r>
      <w:r>
        <w:rPr>
          <w:rFonts w:hint="eastAsia" w:ascii="Times New Roman" w:hAnsi="黑体" w:eastAsia="微软雅黑" w:cs="黑体"/>
          <w:sz w:val="22"/>
          <w:szCs w:val="22"/>
          <w:lang w:val="en-US" w:eastAsia="zh-CN" w:bidi="ar-SA"/>
        </w:rPr>
        <w:tab/>
      </w:r>
      <w:r>
        <w:rPr>
          <w:rFonts w:hint="eastAsia" w:ascii="Times New Roman" w:hAnsi="黑体" w:eastAsia="微软雅黑" w:cs="黑体"/>
          <w:sz w:val="22"/>
          <w:szCs w:val="22"/>
          <w:lang w:val="en-US" w:eastAsia="zh-CN" w:bidi="ar-SA"/>
        </w:rPr>
        <w:tab/>
      </w:r>
      <w:r>
        <w:rPr>
          <w:rFonts w:hint="eastAsia" w:ascii="Times New Roman" w:hAnsi="黑体" w:eastAsia="微软雅黑" w:cs="黑体"/>
          <w:sz w:val="22"/>
          <w:szCs w:val="22"/>
          <w:lang w:val="en-US" w:eastAsia="zh-CN" w:bidi="ar-SA"/>
        </w:rPr>
        <w:tab/>
      </w:r>
      <w:r>
        <w:rPr>
          <w:rFonts w:hint="eastAsia" w:ascii="Times New Roman" w:hAnsi="黑体" w:eastAsia="微软雅黑" w:cs="黑体"/>
          <w:sz w:val="22"/>
          <w:szCs w:val="22"/>
          <w:lang w:val="en-US" w:eastAsia="zh-CN" w:bidi="ar-SA"/>
        </w:rPr>
        <w:t>Source Address Conversion | Destination Address Conversion</w:t>
      </w:r>
    </w:p>
    <w:p w14:paraId="3B1D2335">
      <w:pPr>
        <w:rPr>
          <w:rFonts w:hint="eastAsia" w:ascii="黑体" w:hAnsi="黑体" w:eastAsia="宋体" w:cs="黑体"/>
          <w:lang w:val="en-US" w:eastAsia="zh-CN"/>
        </w:rPr>
      </w:pPr>
      <w:r>
        <w:drawing>
          <wp:inline distT="0" distB="0" distL="0" distR="0">
            <wp:extent cx="2444750" cy="2366645"/>
            <wp:effectExtent l="0" t="0" r="8890" b="10795"/>
            <wp:docPr id="7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图形用户界面, 应用程序&#10;&#10;描述已自动生成"/>
                    <pic:cNvPicPr>
                      <a:picLocks noChangeAspect="1"/>
                    </pic:cNvPicPr>
                  </pic:nvPicPr>
                  <pic:blipFill>
                    <a:blip r:embed="rId26"/>
                    <a:stretch>
                      <a:fillRect/>
                    </a:stretch>
                  </pic:blipFill>
                  <pic:spPr>
                    <a:xfrm>
                      <a:off x="0" y="0"/>
                      <a:ext cx="2448667" cy="2370756"/>
                    </a:xfrm>
                    <a:prstGeom prst="rect">
                      <a:avLst/>
                    </a:prstGeom>
                  </pic:spPr>
                </pic:pic>
              </a:graphicData>
            </a:graphic>
          </wp:inline>
        </w:drawing>
      </w:r>
      <w:r>
        <w:rPr>
          <w:rFonts w:hint="eastAsia" w:ascii="Times New Roman" w:hAnsi="Arial" w:eastAsia="微软雅黑" w:cs="Times New Roman"/>
          <w:sz w:val="22"/>
          <w:szCs w:val="22"/>
          <w:lang w:val="lt" w:eastAsia="zh-CN" w:bidi="ar-SA"/>
        </w:rPr>
        <w:t xml:space="preserve"> </w:t>
      </w:r>
      <w:r>
        <w:drawing>
          <wp:inline distT="0" distB="0" distL="0" distR="0">
            <wp:extent cx="2061845" cy="2379345"/>
            <wp:effectExtent l="0" t="0" r="10795" b="13335"/>
            <wp:docPr id="77"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图形用户界面&#10;&#10;描述已自动生成"/>
                    <pic:cNvPicPr>
                      <a:picLocks noChangeAspect="1"/>
                    </pic:cNvPicPr>
                  </pic:nvPicPr>
                  <pic:blipFill>
                    <a:blip r:embed="rId27"/>
                    <a:stretch>
                      <a:fillRect/>
                    </a:stretch>
                  </pic:blipFill>
                  <pic:spPr>
                    <a:xfrm>
                      <a:off x="0" y="0"/>
                      <a:ext cx="2071581" cy="2390286"/>
                    </a:xfrm>
                    <a:prstGeom prst="rect">
                      <a:avLst/>
                    </a:prstGeom>
                  </pic:spPr>
                </pic:pic>
              </a:graphicData>
            </a:graphic>
          </wp:inline>
        </w:drawing>
      </w:r>
    </w:p>
    <w:p w14:paraId="24E31666">
      <w:pPr>
        <w:rPr>
          <w:rFonts w:ascii="黑体" w:hAnsi="黑体" w:eastAsia="黑体" w:cs="黑体"/>
          <w:lang w:val="en-US" w:eastAsia="zh-CN"/>
        </w:rPr>
      </w:pPr>
    </w:p>
    <w:p w14:paraId="1FACEC71">
      <w:pPr>
        <w:rPr>
          <w:rFonts w:ascii="黑体" w:hAnsi="黑体" w:eastAsia="黑体" w:cs="黑体"/>
          <w:lang w:val="en-US" w:eastAsia="zh-CN"/>
        </w:rPr>
      </w:pPr>
    </w:p>
    <w:p w14:paraId="1FF17C22">
      <w:pPr>
        <w:pStyle w:val="3"/>
        <w:numPr>
          <w:ilvl w:val="1"/>
          <w:numId w:val="1"/>
        </w:numPr>
        <w:ind w:left="567" w:leftChars="0" w:hanging="567" w:firstLineChars="0"/>
        <w:rPr>
          <w:rFonts w:ascii="黑体" w:hAnsi="黑体" w:cs="黑体"/>
          <w:lang w:val="en-US" w:eastAsia="zh-CN"/>
        </w:rPr>
      </w:pPr>
      <w:bookmarkStart w:id="17" w:name="_Toc27763"/>
      <w:r>
        <w:rPr>
          <w:rFonts w:hint="eastAsia" w:ascii="Times New Roman" w:hAnsi="黑体" w:eastAsia="微软雅黑" w:cs="黑体"/>
          <w:b/>
          <w:sz w:val="32"/>
          <w:szCs w:val="22"/>
          <w:lang w:val="en-US" w:eastAsia="zh-CN" w:bidi="ar-SA"/>
        </w:rPr>
        <w:t>Flow Control Strategy</w:t>
      </w:r>
      <w:bookmarkEnd w:id="17"/>
    </w:p>
    <w:p w14:paraId="06064482">
      <w:pPr>
        <w:rPr>
          <w:rFonts w:ascii="黑体" w:hAnsi="黑体" w:eastAsia="黑体" w:cs="黑体"/>
          <w:lang w:val="en-US"/>
        </w:rPr>
      </w:pPr>
      <w:r>
        <w:rPr>
          <w:rFonts w:hint="eastAsia" w:ascii="Times New Roman" w:hAnsi="黑体" w:eastAsia="微软雅黑" w:cs="黑体"/>
          <w:sz w:val="22"/>
          <w:szCs w:val="22"/>
          <w:lang w:val="en-US" w:eastAsia="zh-CN" w:bidi="ar-SA"/>
        </w:rPr>
        <w:t>Manage the network speed of terminals by evenly distributing bandwidth or limiting terminal bandwidth.</w:t>
      </w:r>
    </w:p>
    <w:p w14:paraId="496C545F">
      <w:pPr>
        <w:pStyle w:val="4"/>
        <w:rPr>
          <w:rFonts w:ascii="黑体" w:hAnsi="黑体" w:eastAsia="黑体" w:cs="黑体"/>
          <w:lang w:val="en-US" w:eastAsia="zh-CN"/>
        </w:rPr>
      </w:pPr>
      <w:bookmarkStart w:id="18" w:name="_Toc10160"/>
      <w:r>
        <w:rPr>
          <w:rFonts w:hint="eastAsia" w:ascii="Times New Roman" w:hAnsi="黑体" w:eastAsia="微软雅黑" w:cs="黑体"/>
          <w:b/>
          <w:sz w:val="32"/>
          <w:szCs w:val="22"/>
          <w:lang w:val="en-US" w:eastAsia="zh-CN" w:bidi="ar-SA"/>
        </w:rPr>
        <w:t>Intelligent Flow Control</w:t>
      </w:r>
      <w:bookmarkEnd w:id="18"/>
    </w:p>
    <w:p w14:paraId="21FF954C">
      <w:pPr>
        <w:rPr>
          <w:rFonts w:ascii="黑体" w:hAnsi="黑体" w:eastAsia="黑体" w:cs="黑体"/>
          <w:lang w:val="en-US" w:eastAsia="zh-CN"/>
        </w:rPr>
      </w:pPr>
      <w:r>
        <w:drawing>
          <wp:inline distT="0" distB="0" distL="0" distR="0">
            <wp:extent cx="5274310" cy="1996440"/>
            <wp:effectExtent l="0" t="0" r="2540" b="3810"/>
            <wp:docPr id="103313056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30567" name="图片 1" descr="图形用户界面, 文本, 应用程序&#10;&#10;描述已自动生成"/>
                    <pic:cNvPicPr>
                      <a:picLocks noChangeAspect="1"/>
                    </pic:cNvPicPr>
                  </pic:nvPicPr>
                  <pic:blipFill>
                    <a:blip r:embed="rId28"/>
                    <a:stretch>
                      <a:fillRect/>
                    </a:stretch>
                  </pic:blipFill>
                  <pic:spPr>
                    <a:xfrm>
                      <a:off x="0" y="0"/>
                      <a:ext cx="5274310" cy="1996440"/>
                    </a:xfrm>
                    <a:prstGeom prst="rect">
                      <a:avLst/>
                    </a:prstGeom>
                  </pic:spPr>
                </pic:pic>
              </a:graphicData>
            </a:graphic>
          </wp:inline>
        </w:drawing>
      </w:r>
    </w:p>
    <w:p w14:paraId="4766DD46">
      <w:pPr>
        <w:rPr>
          <w:rFonts w:ascii="黑体" w:hAnsi="黑体" w:eastAsia="黑体" w:cs="黑体"/>
          <w:lang w:val="en-US" w:eastAsia="zh-CN"/>
        </w:rPr>
      </w:pPr>
      <w:r>
        <w:rPr>
          <w:rFonts w:hint="eastAsia" w:ascii="Times New Roman" w:hAnsi="黑体" w:eastAsia="微软雅黑" w:cs="黑体"/>
          <w:sz w:val="22"/>
          <w:szCs w:val="22"/>
          <w:lang w:val="en-US" w:eastAsia="zh-CN" w:bidi="ar-SA"/>
        </w:rPr>
        <w:t>For example, a dial-up fiber with an upstream speed of 20 Mbit/s and a downstream speed of 100 Mbit/s can be configured with an upstream speed of 2000 KB/s and a downstream speed of 10000 KB/s. Configuring line bandwidth is crucial; Intelligent Flow Control automatically limits speeds based on the assigned bandwidth (the bandwidth configuration takes effect only if you check the "Enable Intelligent Flow Control" option).</w:t>
      </w:r>
    </w:p>
    <w:p w14:paraId="52765B31">
      <w:pPr>
        <w:pStyle w:val="4"/>
        <w:rPr>
          <w:rFonts w:ascii="黑体" w:hAnsi="黑体" w:eastAsia="黑体" w:cs="黑体"/>
          <w:lang w:val="en-US" w:eastAsia="zh-CN"/>
        </w:rPr>
      </w:pPr>
      <w:bookmarkStart w:id="19" w:name="_Toc16860"/>
      <w:r>
        <w:rPr>
          <w:rFonts w:hint="eastAsia" w:ascii="黑体" w:hAnsi="黑体" w:eastAsia="黑体" w:cs="黑体"/>
          <w:lang w:val="en-US" w:eastAsia="zh-CN"/>
        </w:rPr>
        <w:drawing>
          <wp:inline distT="0" distB="0" distL="114300" distR="114300">
            <wp:extent cx="9525" cy="9525"/>
            <wp:effectExtent l="0" t="0" r="0" b="0"/>
            <wp:docPr id="8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b/>
          <w:sz w:val="32"/>
          <w:szCs w:val="22"/>
          <w:lang w:val="en-US" w:eastAsia="zh-CN" w:bidi="ar-SA"/>
        </w:rPr>
        <w:t>Policy-based Speed Limit</w:t>
      </w:r>
      <w:bookmarkEnd w:id="19"/>
    </w:p>
    <w:p w14:paraId="202BD4D2">
      <w:pPr>
        <w:rPr>
          <w:rFonts w:ascii="黑体" w:hAnsi="黑体" w:eastAsia="黑体" w:cs="黑体"/>
          <w:lang w:val="en-US" w:eastAsia="zh-CN"/>
        </w:rPr>
      </w:pPr>
      <w:r>
        <w:rPr>
          <w:rFonts w:hint="eastAsia" w:ascii="Times New Roman" w:hAnsi="黑体" w:eastAsia="微软雅黑" w:cs="黑体"/>
          <w:sz w:val="22"/>
          <w:szCs w:val="22"/>
          <w:lang w:val="en-US" w:eastAsia="zh-CN" w:bidi="ar-SA"/>
        </w:rPr>
        <w:t>Apply speed limits based on different source address rules</w:t>
      </w:r>
    </w:p>
    <w:p w14:paraId="5580EA55">
      <w:pPr>
        <w:rPr>
          <w:rFonts w:ascii="黑体" w:hAnsi="黑体" w:eastAsia="黑体" w:cs="黑体"/>
          <w:lang w:val="en-US" w:eastAsia="zh-CN"/>
        </w:rPr>
      </w:pPr>
      <w:r>
        <w:drawing>
          <wp:inline distT="0" distB="0" distL="0" distR="0">
            <wp:extent cx="5274310" cy="2164715"/>
            <wp:effectExtent l="0" t="0" r="2540" b="6985"/>
            <wp:docPr id="1215949502"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49502" name="图片 1" descr="图形用户界面, 文本&#10;&#10;描述已自动生成"/>
                    <pic:cNvPicPr>
                      <a:picLocks noChangeAspect="1"/>
                    </pic:cNvPicPr>
                  </pic:nvPicPr>
                  <pic:blipFill>
                    <a:blip r:embed="rId29"/>
                    <a:stretch>
                      <a:fillRect/>
                    </a:stretch>
                  </pic:blipFill>
                  <pic:spPr>
                    <a:xfrm>
                      <a:off x="0" y="0"/>
                      <a:ext cx="5274310" cy="2164715"/>
                    </a:xfrm>
                    <a:prstGeom prst="rect">
                      <a:avLst/>
                    </a:prstGeom>
                  </pic:spPr>
                </pic:pic>
              </a:graphicData>
            </a:graphic>
          </wp:inline>
        </w:drawing>
      </w:r>
    </w:p>
    <w:p w14:paraId="6B3875A9">
      <w:pPr>
        <w:pStyle w:val="4"/>
        <w:rPr>
          <w:rFonts w:ascii="黑体" w:hAnsi="黑体" w:eastAsia="黑体" w:cs="黑体"/>
          <w:lang w:val="en-US" w:eastAsia="zh-CN"/>
        </w:rPr>
      </w:pPr>
      <w:bookmarkStart w:id="20" w:name="_Toc30172"/>
      <w:r>
        <w:rPr>
          <w:rFonts w:hint="eastAsia" w:ascii="黑体" w:hAnsi="黑体" w:eastAsia="黑体" w:cs="黑体"/>
          <w:lang w:val="en-US" w:eastAsia="zh-CN"/>
        </w:rPr>
        <w:drawing>
          <wp:inline distT="0" distB="0" distL="114300" distR="114300">
            <wp:extent cx="9525" cy="9525"/>
            <wp:effectExtent l="0" t="0" r="0" b="0"/>
            <wp:docPr id="8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descr="IMG_257"/>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b/>
          <w:sz w:val="32"/>
          <w:szCs w:val="22"/>
          <w:lang w:val="en-US" w:eastAsia="zh-CN" w:bidi="ar-SA"/>
        </w:rPr>
        <w:t>Free-flow control</w:t>
      </w:r>
      <w:bookmarkEnd w:id="20"/>
    </w:p>
    <w:p w14:paraId="033F6B4A">
      <w:pPr>
        <w:rPr>
          <w:rFonts w:ascii="黑体" w:hAnsi="黑体" w:eastAsia="黑体" w:cs="黑体"/>
          <w:lang w:val="en-US" w:eastAsia="zh-CN"/>
        </w:rPr>
      </w:pPr>
      <w:r>
        <w:rPr>
          <w:rFonts w:hint="eastAsia" w:ascii="Times New Roman" w:hAnsi="黑体" w:eastAsia="微软雅黑" w:cs="黑体"/>
          <w:sz w:val="22"/>
          <w:szCs w:val="22"/>
          <w:lang w:val="en-US" w:eastAsia="zh-CN" w:bidi="ar-SA"/>
        </w:rPr>
        <w:t>Do not be constrained by the overall network speed control of intelligent flow management; instead, set a separate policy to limit its maximum bandwidth.</w:t>
      </w:r>
    </w:p>
    <w:p w14:paraId="766A253F">
      <w:pPr>
        <w:rPr>
          <w:rFonts w:ascii="黑体" w:hAnsi="黑体" w:eastAsia="黑体" w:cs="黑体"/>
          <w:lang w:val="en-US" w:eastAsia="zh-CN"/>
        </w:rPr>
      </w:pPr>
      <w:r>
        <w:drawing>
          <wp:inline distT="0" distB="0" distL="0" distR="0">
            <wp:extent cx="5274310" cy="2028825"/>
            <wp:effectExtent l="0" t="0" r="2540" b="9525"/>
            <wp:docPr id="49944365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43653" name="图片 1" descr="图形用户界面, 应用程序&#10;&#10;描述已自动生成"/>
                    <pic:cNvPicPr>
                      <a:picLocks noChangeAspect="1"/>
                    </pic:cNvPicPr>
                  </pic:nvPicPr>
                  <pic:blipFill>
                    <a:blip r:embed="rId30"/>
                    <a:stretch>
                      <a:fillRect/>
                    </a:stretch>
                  </pic:blipFill>
                  <pic:spPr>
                    <a:xfrm>
                      <a:off x="0" y="0"/>
                      <a:ext cx="5274310" cy="2028825"/>
                    </a:xfrm>
                    <a:prstGeom prst="rect">
                      <a:avLst/>
                    </a:prstGeom>
                  </pic:spPr>
                </pic:pic>
              </a:graphicData>
            </a:graphic>
          </wp:inline>
        </w:drawing>
      </w:r>
    </w:p>
    <w:p w14:paraId="6ED76322">
      <w:pPr>
        <w:pStyle w:val="3"/>
        <w:numPr>
          <w:ilvl w:val="1"/>
          <w:numId w:val="4"/>
        </w:numPr>
        <w:ind w:left="567" w:leftChars="0" w:hanging="567" w:firstLineChars="0"/>
        <w:rPr>
          <w:rFonts w:ascii="黑体" w:hAnsi="黑体" w:cs="黑体"/>
        </w:rPr>
      </w:pPr>
      <w:bookmarkStart w:id="21" w:name="_Toc24511"/>
      <w:r>
        <w:rPr>
          <w:rFonts w:hint="eastAsia" w:ascii="Times New Roman" w:hAnsi="黑体" w:eastAsia="微软雅黑" w:cs="黑体"/>
          <w:b/>
          <w:sz w:val="32"/>
          <w:szCs w:val="22"/>
          <w:lang w:val="lt" w:eastAsia="zh-CN" w:bidi="ar-SA"/>
        </w:rPr>
        <w:t>AC manage</w:t>
      </w:r>
      <w:bookmarkEnd w:id="21"/>
    </w:p>
    <w:p w14:paraId="7AD3B8C5">
      <w:pPr>
        <w:pStyle w:val="4"/>
        <w:rPr>
          <w:rFonts w:ascii="黑体" w:hAnsi="黑体" w:eastAsia="黑体" w:cs="黑体"/>
          <w:lang w:val="en-US" w:eastAsia="zh-CN"/>
        </w:rPr>
      </w:pPr>
      <w:bookmarkStart w:id="22" w:name="_Toc10272"/>
      <w:r>
        <w:rPr>
          <w:rFonts w:hint="eastAsia" w:ascii="Times New Roman" w:hAnsi="黑体" w:eastAsia="微软雅黑" w:cs="黑体"/>
          <w:b/>
          <w:sz w:val="32"/>
          <w:szCs w:val="22"/>
          <w:lang w:val="en-US" w:eastAsia="zh-CN" w:bidi="ar-SA"/>
        </w:rPr>
        <w:t>AP Device List</w:t>
      </w:r>
      <w:bookmarkEnd w:id="22"/>
    </w:p>
    <w:p w14:paraId="68A6A285">
      <w:pPr>
        <w:rPr>
          <w:rFonts w:ascii="黑体" w:hAnsi="黑体" w:eastAsia="黑体" w:cs="黑体"/>
          <w:lang w:val="en-US" w:eastAsia="zh-CN"/>
        </w:rPr>
      </w:pPr>
      <w:r>
        <w:rPr>
          <w:rFonts w:hint="eastAsia" w:ascii="Times New Roman" w:hAnsi="黑体" w:eastAsia="微软雅黑" w:cs="黑体"/>
          <w:sz w:val="22"/>
          <w:szCs w:val="22"/>
          <w:lang w:val="en-US" w:eastAsia="zh-CN" w:bidi="ar-SA"/>
        </w:rPr>
        <w:t>Show all APs connected to the AC gateway for quick viewing and management.</w:t>
      </w:r>
    </w:p>
    <w:p w14:paraId="0C244B3D">
      <w:pPr>
        <w:rPr>
          <w:rFonts w:ascii="黑体" w:hAnsi="黑体" w:eastAsia="黑体" w:cs="黑体"/>
          <w:lang w:eastAsia="zh-CN"/>
        </w:rPr>
      </w:pPr>
      <w:r>
        <w:drawing>
          <wp:inline distT="0" distB="0" distL="0" distR="0">
            <wp:extent cx="5274310" cy="1590675"/>
            <wp:effectExtent l="0" t="0" r="2540" b="9525"/>
            <wp:docPr id="110585962" name="图片 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5962" name="图片 1" descr="图形用户界面, 应用程序, Word&#10;&#10;描述已自动生成"/>
                    <pic:cNvPicPr>
                      <a:picLocks noChangeAspect="1"/>
                    </pic:cNvPicPr>
                  </pic:nvPicPr>
                  <pic:blipFill>
                    <a:blip r:embed="rId31"/>
                    <a:stretch>
                      <a:fillRect/>
                    </a:stretch>
                  </pic:blipFill>
                  <pic:spPr>
                    <a:xfrm>
                      <a:off x="0" y="0"/>
                      <a:ext cx="5274310" cy="1590675"/>
                    </a:xfrm>
                    <a:prstGeom prst="rect">
                      <a:avLst/>
                    </a:prstGeom>
                  </pic:spPr>
                </pic:pic>
              </a:graphicData>
            </a:graphic>
          </wp:inline>
        </w:drawing>
      </w:r>
    </w:p>
    <w:p w14:paraId="3D3E1837">
      <w:pPr>
        <w:rPr>
          <w:rFonts w:ascii="黑体" w:hAnsi="黑体" w:eastAsia="黑体" w:cs="黑体"/>
          <w:lang w:eastAsia="zh-CN"/>
        </w:rPr>
      </w:pPr>
      <w:r>
        <w:drawing>
          <wp:inline distT="0" distB="0" distL="0" distR="0">
            <wp:extent cx="2417445" cy="989965"/>
            <wp:effectExtent l="0" t="0" r="1905" b="635"/>
            <wp:docPr id="49272557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25572" name="图片 1" descr="图形用户界面, 文本, 应用程序&#10;&#10;描述已自动生成"/>
                    <pic:cNvPicPr>
                      <a:picLocks noChangeAspect="1"/>
                    </pic:cNvPicPr>
                  </pic:nvPicPr>
                  <pic:blipFill>
                    <a:blip r:embed="rId32"/>
                    <a:stretch>
                      <a:fillRect/>
                    </a:stretch>
                  </pic:blipFill>
                  <pic:spPr>
                    <a:xfrm>
                      <a:off x="0" y="0"/>
                      <a:ext cx="2428489" cy="994582"/>
                    </a:xfrm>
                    <a:prstGeom prst="rect">
                      <a:avLst/>
                    </a:prstGeom>
                  </pic:spPr>
                </pic:pic>
              </a:graphicData>
            </a:graphic>
          </wp:inline>
        </w:drawing>
      </w:r>
    </w:p>
    <w:p w14:paraId="655B3F45">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1: View the number of deployed APs. Green indicates deployed APs, while red shows the total number of connected APs.</w:t>
      </w:r>
    </w:p>
    <w:p w14:paraId="5B67F623">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2: Filter to display only online or offline APs.</w:t>
      </w:r>
    </w:p>
    <w:p w14:paraId="5C26C2C4">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3: Filter to display only APs with a single model.</w:t>
      </w:r>
    </w:p>
    <w:p w14:paraId="7C26BEC8">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4: You can search based on the AP device's IP address, MAC address, name, model, or version number.</w:t>
      </w:r>
    </w:p>
    <w:p w14:paraId="36BEEE3C">
      <w:pPr>
        <w:rPr>
          <w:rFonts w:ascii="黑体" w:hAnsi="黑体" w:eastAsia="黑体" w:cs="黑体"/>
          <w:lang w:val="en-US" w:eastAsia="zh-CN"/>
        </w:rPr>
      </w:pPr>
      <w:r>
        <w:rPr>
          <w:rFonts w:hint="eastAsia" w:ascii="Times New Roman" w:hAnsi="黑体" w:eastAsia="微软雅黑" w:cs="黑体"/>
          <w:sz w:val="22"/>
          <w:szCs w:val="22"/>
          <w:lang w:val="en-US" w:eastAsia="zh-CN" w:bidi="ar-SA"/>
        </w:rPr>
        <w:t>No.5: WIFI Analyzer, used to scan all WIFI channels on this AP's 2.4 GHz or 5.8 GHz frequency bands.</w:t>
      </w:r>
    </w:p>
    <w:p w14:paraId="66C687FB">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6: Edit parameters and configurations for a single AP.</w:t>
      </w:r>
    </w:p>
    <w:p w14:paraId="76B09C90">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7: Displays the SSID (wireless WiFi name) and channel of the AP's 2.4G,5.8G, and 5.8G2 bands. Tap the green icon to connect a device to this AP.</w:t>
      </w:r>
    </w:p>
    <w:p w14:paraId="4668CB3C">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8: AP server login address.</w:t>
      </w:r>
    </w:p>
    <w:p w14:paraId="7EF1A5E6">
      <w:pPr>
        <w:rPr>
          <w:rFonts w:ascii="黑体" w:hAnsi="黑体" w:eastAsia="黑体" w:cs="黑体"/>
        </w:rPr>
      </w:pPr>
      <w:r>
        <w:drawing>
          <wp:inline distT="0" distB="0" distL="0" distR="0">
            <wp:extent cx="5274310" cy="1559560"/>
            <wp:effectExtent l="0" t="0" r="2540" b="2540"/>
            <wp:docPr id="1137914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14349" name="图片 1"/>
                    <pic:cNvPicPr>
                      <a:picLocks noChangeAspect="1"/>
                    </pic:cNvPicPr>
                  </pic:nvPicPr>
                  <pic:blipFill>
                    <a:blip r:embed="rId33"/>
                    <a:stretch>
                      <a:fillRect/>
                    </a:stretch>
                  </pic:blipFill>
                  <pic:spPr>
                    <a:xfrm>
                      <a:off x="0" y="0"/>
                      <a:ext cx="5274310" cy="1559560"/>
                    </a:xfrm>
                    <a:prstGeom prst="rect">
                      <a:avLst/>
                    </a:prstGeom>
                  </pic:spPr>
                </pic:pic>
              </a:graphicData>
            </a:graphic>
          </wp:inline>
        </w:drawing>
      </w:r>
    </w:p>
    <w:p w14:paraId="03F950BD">
      <w:pPr>
        <w:rPr>
          <w:rFonts w:ascii="黑体" w:hAnsi="黑体" w:eastAsia="黑体" w:cs="黑体"/>
        </w:rPr>
      </w:pPr>
    </w:p>
    <w:p w14:paraId="0AE0281F">
      <w:pPr>
        <w:rPr>
          <w:rFonts w:ascii="黑体" w:hAnsi="黑体" w:eastAsia="黑体" w:cs="黑体"/>
          <w:lang w:val="en-US" w:eastAsia="zh-CN"/>
        </w:rPr>
      </w:pPr>
      <w:r>
        <w:rPr>
          <w:rFonts w:hint="eastAsia" w:ascii="Times New Roman" w:hAnsi="黑体" w:eastAsia="微软雅黑" w:cs="黑体"/>
          <w:sz w:val="22"/>
          <w:szCs w:val="22"/>
          <w:lang w:val="en-US" w:eastAsia="zh-CN" w:bidi="ar-SA"/>
        </w:rPr>
        <w:t xml:space="preserve">Click on the AP list </w:t>
      </w:r>
      <w:r>
        <w:rPr>
          <w:rFonts w:hint="eastAsia" w:ascii="黑体" w:hAnsi="黑体" w:eastAsia="黑体" w:cs="黑体"/>
        </w:rPr>
        <w:drawing>
          <wp:inline distT="0" distB="0" distL="114300" distR="114300">
            <wp:extent cx="287020" cy="279400"/>
            <wp:effectExtent l="0" t="0" r="2540" b="10160"/>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34"/>
                    <a:stretch>
                      <a:fillRect/>
                    </a:stretch>
                  </pic:blipFill>
                  <pic:spPr>
                    <a:xfrm>
                      <a:off x="0" y="0"/>
                      <a:ext cx="287020" cy="279400"/>
                    </a:xfrm>
                    <a:prstGeom prst="rect">
                      <a:avLst/>
                    </a:prstGeom>
                    <a:noFill/>
                    <a:ln>
                      <a:noFill/>
                    </a:ln>
                  </pic:spPr>
                </pic:pic>
              </a:graphicData>
            </a:graphic>
          </wp:inline>
        </w:drawing>
      </w:r>
      <w:r>
        <w:rPr>
          <w:rFonts w:hint="eastAsia" w:ascii="Times New Roman" w:hAnsi="黑体" w:eastAsia="微软雅黑" w:cs="黑体"/>
          <w:sz w:val="22"/>
          <w:szCs w:val="22"/>
          <w:lang w:val="en-US" w:eastAsia="zh-CN" w:bidi="ar-SA"/>
        </w:rPr>
        <w:t>to edit individual AP configurations on the right side</w:t>
      </w:r>
    </w:p>
    <w:p w14:paraId="058DFB83">
      <w:pPr>
        <w:rPr>
          <w:rFonts w:ascii="黑体" w:hAnsi="黑体" w:eastAsia="黑体" w:cs="黑体"/>
          <w:lang w:val="en-US" w:eastAsia="zh-CN"/>
        </w:rPr>
      </w:pPr>
      <w:r>
        <w:drawing>
          <wp:inline distT="0" distB="0" distL="0" distR="0">
            <wp:extent cx="3573780" cy="2625090"/>
            <wp:effectExtent l="0" t="0" r="7620" b="3810"/>
            <wp:docPr id="117735954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59547" name="图片 1" descr="图形用户界面, 应用程序&#10;&#10;描述已自动生成"/>
                    <pic:cNvPicPr>
                      <a:picLocks noChangeAspect="1"/>
                    </pic:cNvPicPr>
                  </pic:nvPicPr>
                  <pic:blipFill>
                    <a:blip r:embed="rId35"/>
                    <a:stretch>
                      <a:fillRect/>
                    </a:stretch>
                  </pic:blipFill>
                  <pic:spPr>
                    <a:xfrm>
                      <a:off x="0" y="0"/>
                      <a:ext cx="3580648" cy="2630090"/>
                    </a:xfrm>
                    <a:prstGeom prst="rect">
                      <a:avLst/>
                    </a:prstGeom>
                  </pic:spPr>
                </pic:pic>
              </a:graphicData>
            </a:graphic>
          </wp:inline>
        </w:drawing>
      </w:r>
    </w:p>
    <w:p w14:paraId="4C8ADC7A">
      <w:pPr>
        <w:rPr>
          <w:rFonts w:ascii="黑体" w:hAnsi="黑体" w:eastAsia="黑体" w:cs="黑体"/>
          <w:lang w:val="en-US" w:eastAsia="zh-CN"/>
        </w:rPr>
      </w:pPr>
      <w:r>
        <w:rPr>
          <w:rFonts w:hint="eastAsia" w:ascii="Times New Roman" w:hAnsi="黑体" w:eastAsia="微软雅黑" w:cs="黑体"/>
          <w:sz w:val="22"/>
          <w:szCs w:val="22"/>
          <w:lang w:val="en-US" w:eastAsia="zh-CN" w:bidi="ar-SA"/>
        </w:rPr>
        <w:t>Main Editing Sections:</w:t>
      </w:r>
    </w:p>
    <w:p w14:paraId="4FFF353E">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1: Select parameters to edit for the current frequency band.</w:t>
      </w:r>
    </w:p>
    <w:p w14:paraId="400E6604">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2: Edit the WIFI name issued by AP.</w:t>
      </w:r>
    </w:p>
    <w:p w14:paraId="5DDBEA73">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3: Encryption method – typically WPA2 PSK.</w:t>
      </w:r>
    </w:p>
    <w:p w14:paraId="1C18F895">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4: Edit your WIFI password. Click the lock button on the right to view it.</w:t>
      </w:r>
    </w:p>
    <w:p w14:paraId="33CDD677">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5: Select a protocol mode with a different current frequency band.</w:t>
      </w:r>
    </w:p>
    <w:p w14:paraId="415281A0">
      <w:pPr>
        <w:rPr>
          <w:rFonts w:ascii="黑体" w:hAnsi="黑体" w:eastAsia="黑体" w:cs="黑体"/>
        </w:rPr>
      </w:pPr>
      <w:r>
        <w:drawing>
          <wp:inline distT="0" distB="0" distL="0" distR="0">
            <wp:extent cx="2095500" cy="1466850"/>
            <wp:effectExtent l="0" t="0" r="0" b="0"/>
            <wp:docPr id="248412916"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12916" name="图片 1" descr="图形用户界面, 文本, 应用程序, 聊天或短信&#10;&#10;描述已自动生成"/>
                    <pic:cNvPicPr>
                      <a:picLocks noChangeAspect="1"/>
                    </pic:cNvPicPr>
                  </pic:nvPicPr>
                  <pic:blipFill>
                    <a:blip r:embed="rId36"/>
                    <a:stretch>
                      <a:fillRect/>
                    </a:stretch>
                  </pic:blipFill>
                  <pic:spPr>
                    <a:xfrm>
                      <a:off x="0" y="0"/>
                      <a:ext cx="2095500" cy="1466850"/>
                    </a:xfrm>
                    <a:prstGeom prst="rect">
                      <a:avLst/>
                    </a:prstGeom>
                  </pic:spPr>
                </pic:pic>
              </a:graphicData>
            </a:graphic>
          </wp:inline>
        </w:drawing>
      </w:r>
    </w:p>
    <w:p w14:paraId="5F2328DF">
      <w:pPr>
        <w:rPr>
          <w:rFonts w:ascii="黑体" w:hAnsi="黑体" w:eastAsia="黑体" w:cs="黑体"/>
          <w:lang w:val="en-US" w:eastAsia="zh-CN"/>
        </w:rPr>
      </w:pPr>
      <w:r>
        <w:rPr>
          <w:rFonts w:hint="eastAsia" w:ascii="Times New Roman" w:hAnsi="黑体" w:eastAsia="微软雅黑" w:cs="黑体"/>
          <w:sz w:val="22"/>
          <w:szCs w:val="22"/>
          <w:lang w:val="en-US" w:eastAsia="zh-CN" w:bidi="ar-SA"/>
        </w:rPr>
        <w:t>Secondary Sections:</w:t>
      </w:r>
    </w:p>
    <w:p w14:paraId="075FC1A4">
      <w:pPr>
        <w:rPr>
          <w:rFonts w:ascii="黑体" w:hAnsi="黑体" w:eastAsia="黑体" w:cs="黑体"/>
          <w:lang w:val="en-US" w:eastAsia="zh-CN"/>
        </w:rPr>
      </w:pPr>
      <w:r>
        <w:rPr>
          <w:rFonts w:hint="eastAsia" w:ascii="Times New Roman" w:hAnsi="黑体" w:eastAsia="微软雅黑" w:cs="黑体"/>
          <w:sz w:val="22"/>
          <w:szCs w:val="22"/>
          <w:lang w:val="en-US" w:eastAsia="zh-CN" w:bidi="ar-SA"/>
        </w:rPr>
        <w:t>Device Name, Device Note: Used to distinguish all locations of this AP; the note can typically be set as installation location or coverage location.</w:t>
      </w:r>
    </w:p>
    <w:p w14:paraId="06BB47DF">
      <w:pPr>
        <w:rPr>
          <w:rFonts w:ascii="黑体" w:hAnsi="黑体" w:eastAsia="黑体" w:cs="黑体"/>
          <w:lang w:val="en-US" w:eastAsia="zh-CN"/>
        </w:rPr>
      </w:pPr>
      <w:r>
        <w:rPr>
          <w:rFonts w:hint="eastAsia" w:ascii="Times New Roman" w:hAnsi="黑体" w:eastAsia="微软雅黑" w:cs="黑体"/>
          <w:sz w:val="22"/>
          <w:szCs w:val="22"/>
          <w:lang w:val="en-US" w:eastAsia="zh-CN" w:bidi="ar-SA"/>
        </w:rPr>
        <w:t>timed restart: Set this AP to automatically restart at a specific time each day or every 1–10 days.</w:t>
      </w:r>
    </w:p>
    <w:p w14:paraId="6419EDDB">
      <w:pPr>
        <w:rPr>
          <w:rFonts w:ascii="黑体" w:hAnsi="黑体" w:eastAsia="黑体" w:cs="黑体"/>
          <w:lang w:val="en-US" w:eastAsia="zh-CN"/>
        </w:rPr>
      </w:pPr>
      <w:r>
        <w:rPr>
          <w:rFonts w:hint="eastAsia" w:ascii="Times New Roman" w:hAnsi="黑体" w:eastAsia="微软雅黑" w:cs="黑体"/>
          <w:sz w:val="22"/>
          <w:szCs w:val="22"/>
          <w:lang w:val="en-US" w:eastAsia="zh-CN" w:bidi="ar-SA"/>
        </w:rPr>
        <w:t>AP Management Password: The login password for this AP's management page.</w:t>
      </w:r>
    </w:p>
    <w:p w14:paraId="3BADDA55">
      <w:pPr>
        <w:rPr>
          <w:rFonts w:ascii="黑体" w:hAnsi="黑体" w:eastAsia="黑体" w:cs="黑体"/>
          <w:lang w:val="en-US" w:eastAsia="zh-CN"/>
        </w:rPr>
      </w:pPr>
      <w:r>
        <w:rPr>
          <w:rFonts w:hint="eastAsia" w:ascii="Times New Roman" w:hAnsi="黑体" w:eastAsia="微软雅黑" w:cs="黑体"/>
          <w:sz w:val="22"/>
          <w:szCs w:val="22"/>
          <w:lang w:val="en-US" w:eastAsia="zh-CN" w:bidi="ar-SA"/>
        </w:rPr>
        <w:t>Wireless Status: Select this frequency band to enable or disable it.</w:t>
      </w:r>
    </w:p>
    <w:p w14:paraId="7E4AD142">
      <w:pPr>
        <w:rPr>
          <w:rFonts w:ascii="黑体" w:hAnsi="黑体" w:eastAsia="黑体" w:cs="黑体"/>
          <w:lang w:val="en-US" w:eastAsia="zh-CN"/>
        </w:rPr>
      </w:pPr>
      <w:r>
        <w:rPr>
          <w:rFonts w:hint="eastAsia" w:ascii="Times New Roman" w:hAnsi="黑体" w:eastAsia="微软雅黑" w:cs="黑体"/>
          <w:sz w:val="22"/>
          <w:szCs w:val="22"/>
          <w:lang w:val="en-US" w:eastAsia="zh-CN" w:bidi="ar-SA"/>
        </w:rPr>
        <w:t>Channel: You can choose automatic channel selection, where the AP will automatically find the optimal channel, or manually select a specific channel.</w:t>
      </w:r>
    </w:p>
    <w:p w14:paraId="43CDB988">
      <w:pPr>
        <w:rPr>
          <w:rFonts w:ascii="黑体" w:hAnsi="黑体" w:eastAsia="黑体" w:cs="黑体"/>
          <w:lang w:val="en-US" w:eastAsia="zh-CN"/>
        </w:rPr>
      </w:pPr>
      <w:r>
        <w:rPr>
          <w:rFonts w:hint="eastAsia" w:ascii="Times New Roman" w:hAnsi="黑体" w:eastAsia="微软雅黑" w:cs="黑体"/>
          <w:sz w:val="22"/>
          <w:szCs w:val="22"/>
          <w:lang w:val="en-US" w:eastAsia="zh-CN" w:bidi="ar-SA"/>
        </w:rPr>
        <w:t>Broadcast SSID: Activated, the device can be searched; disabled, the SSID is hidden.</w:t>
      </w:r>
    </w:p>
    <w:p w14:paraId="4B3F3B8F">
      <w:pPr>
        <w:rPr>
          <w:rFonts w:ascii="黑体" w:hAnsi="黑体" w:eastAsia="黑体" w:cs="黑体"/>
          <w:lang w:val="en-US" w:eastAsia="zh-CN"/>
        </w:rPr>
      </w:pPr>
      <w:r>
        <w:rPr>
          <w:rFonts w:hint="eastAsia" w:ascii="Times New Roman" w:hAnsi="黑体" w:eastAsia="微软雅黑" w:cs="黑体"/>
          <w:sz w:val="22"/>
          <w:szCs w:val="22"/>
          <w:lang w:val="en-US" w:eastAsia="zh-CN" w:bidi="ar-SA"/>
        </w:rPr>
        <w:t>User isolation: Controls whether terminals under this AP can access each other.</w:t>
      </w:r>
    </w:p>
    <w:p w14:paraId="4C0F5BA1">
      <w:pPr>
        <w:rPr>
          <w:rFonts w:ascii="黑体" w:hAnsi="黑体" w:eastAsia="黑体" w:cs="黑体"/>
          <w:lang w:val="en-US" w:eastAsia="zh-CN"/>
        </w:rPr>
      </w:pPr>
      <w:r>
        <w:rPr>
          <w:rFonts w:hint="eastAsia" w:ascii="Times New Roman" w:hAnsi="黑体" w:eastAsia="微软雅黑" w:cs="黑体"/>
          <w:sz w:val="22"/>
          <w:szCs w:val="22"/>
          <w:lang w:val="en-US" w:eastAsia="zh-CN" w:bidi="ar-SA"/>
        </w:rPr>
        <w:t>Transmission Power: Default is 100%; available options include 75%,50%,25%, and 12%.</w:t>
      </w:r>
    </w:p>
    <w:p w14:paraId="65D6CAC5">
      <w:pPr>
        <w:rPr>
          <w:rFonts w:hint="eastAsia" w:ascii="黑体" w:hAnsi="黑体" w:eastAsia="黑体" w:cs="黑体"/>
          <w:lang w:val="en-US" w:eastAsia="zh-CN"/>
        </w:rPr>
      </w:pPr>
      <w:r>
        <w:rPr>
          <w:rFonts w:hint="eastAsia" w:ascii="Times New Roman" w:hAnsi="黑体" w:eastAsia="微软雅黑" w:cs="黑体"/>
          <w:sz w:val="22"/>
          <w:szCs w:val="22"/>
          <w:lang w:val="en-US" w:eastAsia="zh-CN" w:bidi="ar-SA"/>
        </w:rPr>
        <w:t>AP Coverage Threshold: If the detected terminal's connection strength falls below the threshold, the AP will exclude it.</w:t>
      </w:r>
    </w:p>
    <w:p w14:paraId="788C682C">
      <w:pPr>
        <w:rPr>
          <w:rFonts w:hint="default" w:ascii="黑体" w:hAnsi="黑体" w:eastAsia="黑体" w:cs="黑体"/>
          <w:lang w:val="en-US" w:eastAsia="zh-CN"/>
        </w:rPr>
      </w:pPr>
      <w:r>
        <w:rPr>
          <w:rFonts w:hint="eastAsia" w:ascii="Times New Roman" w:hAnsi="黑体" w:eastAsia="微软雅黑" w:cs="黑体"/>
          <w:sz w:val="22"/>
          <w:szCs w:val="22"/>
          <w:lang w:val="en-US" w:eastAsia="zh-CN" w:bidi="ar-SA"/>
        </w:rPr>
        <w:t>VLAN ID: Sets the ID for the AP wireless service VLAN.</w:t>
      </w:r>
    </w:p>
    <w:p w14:paraId="58C1294C">
      <w:pPr>
        <w:rPr>
          <w:rFonts w:ascii="黑体" w:hAnsi="黑体" w:eastAsia="黑体" w:cs="黑体"/>
          <w:lang w:val="en-US" w:eastAsia="zh-CN"/>
        </w:rPr>
      </w:pPr>
      <w:r>
        <w:rPr>
          <w:rFonts w:hint="eastAsia" w:ascii="Times New Roman" w:hAnsi="黑体" w:eastAsia="微软雅黑" w:cs="黑体"/>
          <w:sz w:val="22"/>
          <w:szCs w:val="22"/>
          <w:lang w:val="en-US" w:eastAsia="zh-CN" w:bidi="ar-SA"/>
        </w:rPr>
        <w:t>Number of connected users: Maximum number of devices connected to this AP.</w:t>
      </w:r>
    </w:p>
    <w:p w14:paraId="436C0ADB">
      <w:pPr>
        <w:rPr>
          <w:rFonts w:ascii="黑体" w:hAnsi="黑体" w:eastAsia="黑体" w:cs="黑体"/>
          <w:lang w:val="en-US" w:eastAsia="zh-CN"/>
        </w:rPr>
      </w:pPr>
      <w:r>
        <w:rPr>
          <w:rFonts w:hint="eastAsia" w:ascii="Times New Roman" w:hAnsi="黑体" w:eastAsia="微软雅黑" w:cs="黑体"/>
          <w:sz w:val="22"/>
          <w:szCs w:val="22"/>
          <w:lang w:val="en-US" w:eastAsia="zh-CN" w:bidi="ar-SA"/>
        </w:rPr>
        <w:t>Virtual Wi-Fi: Create up to 3 virtual Wi-Fi networks per frequency band, each with a unique SSID and password.</w:t>
      </w:r>
    </w:p>
    <w:p w14:paraId="096C69D8">
      <w:pPr>
        <w:rPr>
          <w:rFonts w:ascii="黑体" w:hAnsi="黑体" w:eastAsia="黑体" w:cs="黑体"/>
          <w:lang w:val="en-US" w:eastAsia="zh-CN"/>
        </w:rPr>
      </w:pPr>
      <w:r>
        <w:drawing>
          <wp:inline distT="0" distB="0" distL="0" distR="0">
            <wp:extent cx="5274310" cy="3423285"/>
            <wp:effectExtent l="0" t="0" r="2540" b="5715"/>
            <wp:docPr id="15225895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89551" name="图片 1" descr="图形用户界面, 应用程序&#10;&#10;描述已自动生成"/>
                    <pic:cNvPicPr>
                      <a:picLocks noChangeAspect="1"/>
                    </pic:cNvPicPr>
                  </pic:nvPicPr>
                  <pic:blipFill>
                    <a:blip r:embed="rId37"/>
                    <a:stretch>
                      <a:fillRect/>
                    </a:stretch>
                  </pic:blipFill>
                  <pic:spPr>
                    <a:xfrm>
                      <a:off x="0" y="0"/>
                      <a:ext cx="5274310" cy="3423285"/>
                    </a:xfrm>
                    <a:prstGeom prst="rect">
                      <a:avLst/>
                    </a:prstGeom>
                  </pic:spPr>
                </pic:pic>
              </a:graphicData>
            </a:graphic>
          </wp:inline>
        </w:drawing>
      </w:r>
    </w:p>
    <w:p w14:paraId="28C5910F">
      <w:pPr>
        <w:pStyle w:val="4"/>
        <w:rPr>
          <w:rFonts w:ascii="黑体" w:hAnsi="黑体" w:eastAsia="黑体" w:cs="黑体"/>
          <w:lang w:val="en-US" w:eastAsia="zh-CN"/>
        </w:rPr>
      </w:pPr>
      <w:bookmarkStart w:id="23" w:name="_Toc13775"/>
      <w:r>
        <w:rPr>
          <w:rFonts w:hint="eastAsia" w:ascii="黑体" w:hAnsi="黑体" w:eastAsia="黑体" w:cs="黑体"/>
          <w:lang w:val="en-US" w:eastAsia="zh-CN"/>
        </w:rPr>
        <w:drawing>
          <wp:inline distT="0" distB="0" distL="114300" distR="114300">
            <wp:extent cx="9525" cy="9525"/>
            <wp:effectExtent l="0" t="0" r="0" b="0"/>
            <wp:docPr id="8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b/>
          <w:sz w:val="32"/>
          <w:szCs w:val="22"/>
          <w:lang w:val="en-US" w:eastAsia="zh-CN" w:bidi="ar-SA"/>
        </w:rPr>
        <w:t>AP Configuration Template</w:t>
      </w:r>
      <w:bookmarkEnd w:id="23"/>
    </w:p>
    <w:p w14:paraId="14E8A266">
      <w:pPr>
        <w:rPr>
          <w:rFonts w:ascii="黑体" w:hAnsi="黑体" w:eastAsia="黑体" w:cs="黑体"/>
          <w:lang w:val="en-US" w:eastAsia="zh-CN"/>
        </w:rPr>
      </w:pPr>
      <w:r>
        <w:rPr>
          <w:rFonts w:hint="eastAsia" w:ascii="Times New Roman" w:hAnsi="黑体" w:eastAsia="微软雅黑" w:cs="黑体"/>
          <w:sz w:val="22"/>
          <w:szCs w:val="22"/>
          <w:lang w:val="en-US" w:eastAsia="zh-CN" w:bidi="ar-SA"/>
        </w:rPr>
        <w:t>Select a model to add a template; each model corresponds to one template. Configure the SSID and password, then select all APs of the same model in the AP list and choose the corresponding template from Application Configuration.</w:t>
      </w:r>
    </w:p>
    <w:p w14:paraId="185C7885">
      <w:pPr>
        <w:rPr>
          <w:rFonts w:ascii="黑体" w:hAnsi="黑体" w:eastAsia="黑体" w:cs="黑体"/>
          <w:lang w:val="en-US"/>
        </w:rPr>
      </w:pPr>
      <w:r>
        <w:drawing>
          <wp:inline distT="0" distB="0" distL="0" distR="0">
            <wp:extent cx="5274310" cy="2251075"/>
            <wp:effectExtent l="0" t="0" r="2540" b="0"/>
            <wp:docPr id="2075166156"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66156" name="图片 1" descr="图形用户界面&#10;&#10;描述已自动生成"/>
                    <pic:cNvPicPr>
                      <a:picLocks noChangeAspect="1"/>
                    </pic:cNvPicPr>
                  </pic:nvPicPr>
                  <pic:blipFill>
                    <a:blip r:embed="rId38"/>
                    <a:stretch>
                      <a:fillRect/>
                    </a:stretch>
                  </pic:blipFill>
                  <pic:spPr>
                    <a:xfrm>
                      <a:off x="0" y="0"/>
                      <a:ext cx="5274310" cy="2251075"/>
                    </a:xfrm>
                    <a:prstGeom prst="rect">
                      <a:avLst/>
                    </a:prstGeom>
                  </pic:spPr>
                </pic:pic>
              </a:graphicData>
            </a:graphic>
          </wp:inline>
        </w:drawing>
      </w:r>
    </w:p>
    <w:p w14:paraId="07A16FE9">
      <w:pPr>
        <w:pStyle w:val="4"/>
        <w:rPr>
          <w:rFonts w:ascii="黑体" w:hAnsi="黑体" w:eastAsia="黑体" w:cs="黑体"/>
          <w:lang w:val="en-US" w:eastAsia="zh-CN"/>
        </w:rPr>
      </w:pPr>
      <w:bookmarkStart w:id="24" w:name="_Toc11641"/>
      <w:r>
        <w:rPr>
          <w:rFonts w:hint="eastAsia" w:ascii="黑体" w:hAnsi="黑体" w:eastAsia="黑体" w:cs="黑体"/>
          <w:lang w:val="en-US" w:eastAsia="zh-CN"/>
        </w:rPr>
        <w:drawing>
          <wp:inline distT="0" distB="0" distL="114300" distR="114300">
            <wp:extent cx="9525" cy="9525"/>
            <wp:effectExtent l="0" t="0" r="0" b="0"/>
            <wp:docPr id="88" name="图片 8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57"/>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b/>
          <w:sz w:val="32"/>
          <w:szCs w:val="22"/>
          <w:lang w:val="en-US" w:eastAsia="zh-CN" w:bidi="ar-SA"/>
        </w:rPr>
        <w:t>AP upgrade</w:t>
      </w:r>
      <w:bookmarkEnd w:id="24"/>
    </w:p>
    <w:p w14:paraId="2C7AE3A8">
      <w:pPr>
        <w:rPr>
          <w:rFonts w:ascii="黑体" w:hAnsi="黑体" w:eastAsia="黑体" w:cs="黑体"/>
          <w:lang w:val="en-US" w:eastAsia="zh-CN"/>
        </w:rPr>
      </w:pPr>
      <w:r>
        <w:rPr>
          <w:rFonts w:hint="eastAsia" w:ascii="Times New Roman" w:hAnsi="黑体" w:eastAsia="微软雅黑" w:cs="黑体"/>
          <w:sz w:val="22"/>
          <w:szCs w:val="22"/>
          <w:lang w:val="en-US" w:eastAsia="zh-CN" w:bidi="ar-SA"/>
        </w:rPr>
        <w:t>You can choose online upgrade or upload firmware for local upgrade.</w:t>
      </w:r>
    </w:p>
    <w:p w14:paraId="5491AD56">
      <w:pPr>
        <w:rPr>
          <w:rFonts w:ascii="黑体" w:hAnsi="黑体" w:eastAsia="黑体" w:cs="黑体"/>
        </w:rPr>
      </w:pPr>
      <w:r>
        <w:drawing>
          <wp:inline distT="0" distB="0" distL="0" distR="0">
            <wp:extent cx="5274310" cy="1724025"/>
            <wp:effectExtent l="0" t="0" r="2540" b="9525"/>
            <wp:docPr id="816367235"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67235" name="图片 1" descr="图形用户界面, 文本, 应用程序, 电子邮件&#10;&#10;描述已自动生成"/>
                    <pic:cNvPicPr>
                      <a:picLocks noChangeAspect="1"/>
                    </pic:cNvPicPr>
                  </pic:nvPicPr>
                  <pic:blipFill>
                    <a:blip r:embed="rId39"/>
                    <a:stretch>
                      <a:fillRect/>
                    </a:stretch>
                  </pic:blipFill>
                  <pic:spPr>
                    <a:xfrm>
                      <a:off x="0" y="0"/>
                      <a:ext cx="5274310" cy="1724025"/>
                    </a:xfrm>
                    <a:prstGeom prst="rect">
                      <a:avLst/>
                    </a:prstGeom>
                  </pic:spPr>
                </pic:pic>
              </a:graphicData>
            </a:graphic>
          </wp:inline>
        </w:drawing>
      </w:r>
    </w:p>
    <w:p w14:paraId="3B4BAB83">
      <w:pPr>
        <w:pStyle w:val="4"/>
        <w:rPr>
          <w:rFonts w:ascii="黑体" w:hAnsi="黑体" w:eastAsia="黑体" w:cs="黑体"/>
          <w:lang w:val="en-US" w:eastAsia="zh-CN"/>
        </w:rPr>
      </w:pPr>
      <w:bookmarkStart w:id="25" w:name="_Toc9420"/>
      <w:r>
        <w:rPr>
          <w:rFonts w:hint="eastAsia" w:ascii="黑体" w:hAnsi="黑体" w:eastAsia="黑体" w:cs="黑体"/>
          <w:lang w:val="en-US" w:eastAsia="zh-CN"/>
        </w:rPr>
        <w:drawing>
          <wp:inline distT="0" distB="0" distL="114300" distR="114300">
            <wp:extent cx="9525" cy="9525"/>
            <wp:effectExtent l="0" t="0" r="0" b="0"/>
            <wp:docPr id="90"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descr="IMG_258"/>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b/>
          <w:sz w:val="32"/>
          <w:szCs w:val="22"/>
          <w:lang w:val="en-US" w:eastAsia="zh-CN" w:bidi="ar-SA"/>
        </w:rPr>
        <w:t>Seamless roaming</w:t>
      </w:r>
      <w:bookmarkEnd w:id="25"/>
    </w:p>
    <w:p w14:paraId="76F79DD7">
      <w:pPr>
        <w:rPr>
          <w:rFonts w:ascii="黑体" w:hAnsi="黑体" w:eastAsia="黑体" w:cs="黑体"/>
          <w:lang w:val="en-US" w:eastAsia="zh-CN"/>
        </w:rPr>
      </w:pPr>
      <w:r>
        <w:rPr>
          <w:rFonts w:hint="eastAsia" w:ascii="Times New Roman" w:hAnsi="黑体" w:eastAsia="微软雅黑" w:cs="黑体"/>
          <w:sz w:val="22"/>
          <w:szCs w:val="22"/>
          <w:lang w:val="en-US" w:eastAsia="zh-CN" w:bidi="ar-SA"/>
        </w:rPr>
        <w:t>KVR Switching Threshold Configuration</w:t>
      </w:r>
    </w:p>
    <w:p w14:paraId="44F0F78D">
      <w:pPr>
        <w:rPr>
          <w:rFonts w:ascii="黑体" w:hAnsi="黑体" w:eastAsia="黑体" w:cs="黑体"/>
        </w:rPr>
      </w:pPr>
      <w:r>
        <w:drawing>
          <wp:inline distT="0" distB="0" distL="114300" distR="114300">
            <wp:extent cx="5267960" cy="2352675"/>
            <wp:effectExtent l="0" t="0" r="5080"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0"/>
                    <a:stretch>
                      <a:fillRect/>
                    </a:stretch>
                  </pic:blipFill>
                  <pic:spPr>
                    <a:xfrm>
                      <a:off x="0" y="0"/>
                      <a:ext cx="5267960" cy="2352675"/>
                    </a:xfrm>
                    <a:prstGeom prst="rect">
                      <a:avLst/>
                    </a:prstGeom>
                    <a:noFill/>
                    <a:ln>
                      <a:noFill/>
                    </a:ln>
                  </pic:spPr>
                </pic:pic>
              </a:graphicData>
            </a:graphic>
          </wp:inline>
        </w:drawing>
      </w:r>
    </w:p>
    <w:p w14:paraId="75F800F4">
      <w:pPr>
        <w:rPr>
          <w:rFonts w:ascii="黑体" w:hAnsi="黑体" w:eastAsia="黑体" w:cs="黑体"/>
          <w:lang w:val="en-US" w:eastAsia="zh-CN"/>
        </w:rPr>
      </w:pPr>
    </w:p>
    <w:p w14:paraId="49D4796A">
      <w:pPr>
        <w:rPr>
          <w:rFonts w:ascii="黑体" w:hAnsi="黑体" w:eastAsia="黑体" w:cs="黑体"/>
          <w:lang w:val="en-US" w:eastAsia="zh-CN"/>
        </w:rPr>
      </w:pPr>
    </w:p>
    <w:p w14:paraId="69FAD2B5">
      <w:pPr>
        <w:pStyle w:val="4"/>
        <w:rPr>
          <w:rFonts w:ascii="黑体" w:hAnsi="黑体" w:eastAsia="黑体" w:cs="黑体"/>
          <w:lang w:val="en-US" w:eastAsia="zh-CN"/>
        </w:rPr>
      </w:pPr>
      <w:bookmarkStart w:id="26" w:name="_Toc8851"/>
      <w:r>
        <w:drawing>
          <wp:inline distT="0" distB="0" distL="114300" distR="114300">
            <wp:extent cx="9525" cy="9525"/>
            <wp:effectExtent l="0" t="0" r="0" b="0"/>
            <wp:docPr id="92"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IMG_259"/>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hint="eastAsia" w:ascii="Times New Roman" w:hAnsi="黑体" w:eastAsia="微软雅黑" w:cs="黑体"/>
          <w:b/>
          <w:sz w:val="32"/>
          <w:szCs w:val="22"/>
          <w:lang w:val="en-US" w:eastAsia="zh-CN" w:bidi="ar-SA"/>
        </w:rPr>
        <w:t>Automatic Channel</w:t>
      </w:r>
      <w:bookmarkEnd w:id="26"/>
    </w:p>
    <w:p w14:paraId="298487E9">
      <w:pPr>
        <w:rPr>
          <w:rFonts w:ascii="黑体" w:hAnsi="黑体" w:eastAsia="黑体"/>
          <w:lang w:val="en-US" w:eastAsia="zh-CN"/>
        </w:rPr>
      </w:pPr>
      <w:r>
        <w:rPr>
          <w:rFonts w:hint="eastAsia" w:ascii="Times New Roman" w:hAnsi="黑体" w:eastAsia="微软雅黑" w:cs="Times New Roman"/>
          <w:sz w:val="22"/>
          <w:szCs w:val="22"/>
          <w:lang w:val="en-US" w:eastAsia="zh-CN" w:bidi="ar-SA"/>
        </w:rPr>
        <w:t>Configure the timing for re-scheduling and re-channeling coordination</w:t>
      </w:r>
    </w:p>
    <w:p w14:paraId="29145D7F">
      <w:pPr>
        <w:rPr>
          <w:rFonts w:ascii="黑体" w:hAnsi="黑体" w:eastAsia="黑体" w:cs="黑体"/>
        </w:rPr>
      </w:pPr>
      <w:r>
        <w:drawing>
          <wp:inline distT="0" distB="0" distL="0" distR="0">
            <wp:extent cx="5274310" cy="2606675"/>
            <wp:effectExtent l="0" t="0" r="2540" b="3175"/>
            <wp:docPr id="1288676183"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76183" name="图片 1" descr="图形用户界面, 文本&#10;&#10;描述已自动生成"/>
                    <pic:cNvPicPr>
                      <a:picLocks noChangeAspect="1"/>
                    </pic:cNvPicPr>
                  </pic:nvPicPr>
                  <pic:blipFill>
                    <a:blip r:embed="rId41"/>
                    <a:stretch>
                      <a:fillRect/>
                    </a:stretch>
                  </pic:blipFill>
                  <pic:spPr>
                    <a:xfrm>
                      <a:off x="0" y="0"/>
                      <a:ext cx="5274310" cy="2606675"/>
                    </a:xfrm>
                    <a:prstGeom prst="rect">
                      <a:avLst/>
                    </a:prstGeom>
                  </pic:spPr>
                </pic:pic>
              </a:graphicData>
            </a:graphic>
          </wp:inline>
        </w:drawing>
      </w:r>
    </w:p>
    <w:p w14:paraId="4D6F710B">
      <w:pPr>
        <w:rPr>
          <w:rFonts w:ascii="黑体" w:hAnsi="黑体" w:eastAsia="黑体" w:cs="黑体"/>
        </w:rPr>
      </w:pPr>
    </w:p>
    <w:p w14:paraId="5C7342DA">
      <w:pPr>
        <w:rPr>
          <w:rFonts w:ascii="黑体" w:hAnsi="黑体" w:eastAsia="黑体" w:cs="黑体"/>
        </w:rPr>
      </w:pPr>
    </w:p>
    <w:p w14:paraId="414B6A57">
      <w:pPr>
        <w:rPr>
          <w:rFonts w:ascii="黑体" w:hAnsi="黑体" w:eastAsia="黑体" w:cs="黑体"/>
          <w:lang w:val="en-US" w:eastAsia="zh-CN"/>
        </w:rPr>
      </w:pPr>
      <w:r>
        <w:rPr>
          <w:rFonts w:hint="eastAsia" w:ascii="Times New Roman" w:hAnsi="黑体" w:eastAsia="微软雅黑" w:cs="黑体"/>
          <w:sz w:val="22"/>
          <w:szCs w:val="22"/>
          <w:lang w:val="en-US" w:eastAsia="zh-CN" w:bidi="ar-SA"/>
        </w:rPr>
        <w:t>Channel table: View the channels and signal strength of other Wi-Fi networks for each AP.</w:t>
      </w:r>
    </w:p>
    <w:p w14:paraId="087FF1DF">
      <w:pPr>
        <w:rPr>
          <w:rFonts w:ascii="黑体" w:hAnsi="黑体" w:eastAsia="黑体" w:cs="黑体"/>
          <w:lang w:val="en-US" w:eastAsia="zh-CN"/>
        </w:rPr>
      </w:pPr>
      <w:r>
        <w:drawing>
          <wp:inline distT="0" distB="0" distL="0" distR="0">
            <wp:extent cx="5274310" cy="2575560"/>
            <wp:effectExtent l="0" t="0" r="2540" b="0"/>
            <wp:docPr id="1236718126" name="图片 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18126" name="图片 1" descr="表格&#10;&#10;中度可信度描述已自动生成"/>
                    <pic:cNvPicPr>
                      <a:picLocks noChangeAspect="1"/>
                    </pic:cNvPicPr>
                  </pic:nvPicPr>
                  <pic:blipFill>
                    <a:blip r:embed="rId42"/>
                    <a:stretch>
                      <a:fillRect/>
                    </a:stretch>
                  </pic:blipFill>
                  <pic:spPr>
                    <a:xfrm>
                      <a:off x="0" y="0"/>
                      <a:ext cx="5274310" cy="2575560"/>
                    </a:xfrm>
                    <a:prstGeom prst="rect">
                      <a:avLst/>
                    </a:prstGeom>
                  </pic:spPr>
                </pic:pic>
              </a:graphicData>
            </a:graphic>
          </wp:inline>
        </w:drawing>
      </w:r>
    </w:p>
    <w:p w14:paraId="45053080">
      <w:pPr>
        <w:rPr>
          <w:rFonts w:ascii="黑体" w:hAnsi="黑体" w:eastAsia="黑体" w:cs="黑体"/>
          <w:lang w:val="en-US" w:eastAsia="zh-CN"/>
        </w:rPr>
      </w:pPr>
    </w:p>
    <w:p w14:paraId="13D3704B">
      <w:pPr>
        <w:pStyle w:val="4"/>
        <w:rPr>
          <w:rFonts w:ascii="黑体" w:hAnsi="黑体" w:eastAsia="黑体" w:cs="黑体"/>
          <w:lang w:val="en-US" w:eastAsia="zh-CN"/>
        </w:rPr>
      </w:pPr>
      <w:bookmarkStart w:id="27" w:name="_Toc16877"/>
      <w:r>
        <w:rPr>
          <w:rFonts w:hint="eastAsia" w:ascii="Times New Roman" w:hAnsi="黑体" w:eastAsia="微软雅黑" w:cs="黑体"/>
          <w:b/>
          <w:sz w:val="32"/>
          <w:szCs w:val="22"/>
          <w:lang w:val="en-US" w:eastAsia="zh-CN" w:bidi="ar-SA"/>
        </w:rPr>
        <w:t>Audit Configuration and Server Location</w:t>
      </w:r>
      <w:bookmarkEnd w:id="27"/>
    </w:p>
    <w:p w14:paraId="1F40C026">
      <w:pPr>
        <w:rPr>
          <w:rFonts w:hint="eastAsia" w:eastAsiaTheme="minorEastAsia"/>
          <w:lang w:val="en-US" w:eastAsia="zh-CN"/>
        </w:rPr>
      </w:pPr>
      <w:r>
        <w:rPr>
          <w:rFonts w:hint="eastAsia" w:ascii="Times New Roman" w:hAnsi="宋体" w:eastAsia="微软雅黑" w:cs="宋体"/>
          <w:sz w:val="22"/>
          <w:szCs w:val="22"/>
          <w:lang w:val="en-US" w:eastAsia="zh-CN" w:bidi="ar-SA"/>
        </w:rPr>
        <w:t>For custom development integration with the audit system</w:t>
      </w:r>
    </w:p>
    <w:p w14:paraId="03503F4B">
      <w:pPr>
        <w:rPr>
          <w:rFonts w:hint="eastAsia" w:eastAsia="宋体"/>
          <w:lang w:eastAsia="zh-CN"/>
        </w:rPr>
      </w:pPr>
      <w:r>
        <w:drawing>
          <wp:inline distT="0" distB="0" distL="0" distR="0">
            <wp:extent cx="4504690" cy="2000250"/>
            <wp:effectExtent l="0" t="0" r="6350" b="11430"/>
            <wp:docPr id="9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descr="图形用户界面, 应用程序&#10;&#10;描述已自动生成"/>
                    <pic:cNvPicPr>
                      <a:picLocks noChangeAspect="1"/>
                    </pic:cNvPicPr>
                  </pic:nvPicPr>
                  <pic:blipFill>
                    <a:blip r:embed="rId43"/>
                    <a:stretch>
                      <a:fillRect/>
                    </a:stretch>
                  </pic:blipFill>
                  <pic:spPr>
                    <a:xfrm>
                      <a:off x="0" y="0"/>
                      <a:ext cx="4505795" cy="2000647"/>
                    </a:xfrm>
                    <a:prstGeom prst="rect">
                      <a:avLst/>
                    </a:prstGeom>
                  </pic:spPr>
                </pic:pic>
              </a:graphicData>
            </a:graphic>
          </wp:inline>
        </w:drawing>
      </w:r>
      <w:r>
        <w:rPr>
          <w:rFonts w:hint="eastAsia" w:ascii="Times New Roman" w:hAnsi="Arial" w:eastAsia="微软雅黑" w:cs="Times New Roman"/>
          <w:sz w:val="22"/>
          <w:szCs w:val="22"/>
          <w:lang w:val="lt" w:eastAsia="zh-CN" w:bidi="ar-SA"/>
        </w:rPr>
        <w:t xml:space="preserve"> </w:t>
      </w:r>
    </w:p>
    <w:p w14:paraId="1E67C9B4">
      <w:pPr>
        <w:rPr>
          <w:rFonts w:hint="eastAsia" w:ascii="黑体" w:hAnsi="黑体" w:eastAsia="宋体" w:cs="黑体"/>
          <w:lang w:val="en-US" w:eastAsia="zh-CN"/>
        </w:rPr>
      </w:pPr>
      <w:r>
        <w:drawing>
          <wp:inline distT="0" distB="0" distL="0" distR="0">
            <wp:extent cx="4838700" cy="776605"/>
            <wp:effectExtent l="0" t="0" r="7620" b="635"/>
            <wp:docPr id="97"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descr="图片包含 表格&#10;&#10;描述已自动生成"/>
                    <pic:cNvPicPr>
                      <a:picLocks noChangeAspect="1"/>
                    </pic:cNvPicPr>
                  </pic:nvPicPr>
                  <pic:blipFill>
                    <a:blip r:embed="rId44"/>
                    <a:stretch>
                      <a:fillRect/>
                    </a:stretch>
                  </pic:blipFill>
                  <pic:spPr>
                    <a:xfrm>
                      <a:off x="0" y="0"/>
                      <a:ext cx="4847236" cy="778499"/>
                    </a:xfrm>
                    <a:prstGeom prst="rect">
                      <a:avLst/>
                    </a:prstGeom>
                  </pic:spPr>
                </pic:pic>
              </a:graphicData>
            </a:graphic>
          </wp:inline>
        </w:drawing>
      </w:r>
      <w:r>
        <w:rPr>
          <w:rFonts w:hint="eastAsia" w:ascii="Times New Roman" w:hAnsi="Arial" w:eastAsia="微软雅黑" w:cs="Times New Roman"/>
          <w:sz w:val="22"/>
          <w:szCs w:val="22"/>
          <w:lang w:val="lt" w:eastAsia="zh-CN" w:bidi="ar-SA"/>
        </w:rPr>
        <w:t xml:space="preserve"> </w:t>
      </w:r>
      <w:r>
        <w:drawing>
          <wp:inline distT="0" distB="0" distL="0" distR="0">
            <wp:extent cx="3105150" cy="1448435"/>
            <wp:effectExtent l="0" t="0" r="3810" b="14605"/>
            <wp:docPr id="96"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图形用户界面, 文本, 应用程序, 聊天或短信&#10;&#10;描述已自动生成"/>
                    <pic:cNvPicPr>
                      <a:picLocks noChangeAspect="1"/>
                    </pic:cNvPicPr>
                  </pic:nvPicPr>
                  <pic:blipFill>
                    <a:blip r:embed="rId45"/>
                    <a:stretch>
                      <a:fillRect/>
                    </a:stretch>
                  </pic:blipFill>
                  <pic:spPr>
                    <a:xfrm>
                      <a:off x="0" y="0"/>
                      <a:ext cx="3106171" cy="1448991"/>
                    </a:xfrm>
                    <a:prstGeom prst="rect">
                      <a:avLst/>
                    </a:prstGeom>
                  </pic:spPr>
                </pic:pic>
              </a:graphicData>
            </a:graphic>
          </wp:inline>
        </w:drawing>
      </w:r>
    </w:p>
    <w:p w14:paraId="76A7A627">
      <w:pPr>
        <w:pStyle w:val="3"/>
        <w:numPr>
          <w:ilvl w:val="1"/>
          <w:numId w:val="5"/>
        </w:numPr>
        <w:ind w:left="567" w:leftChars="0" w:hanging="567" w:firstLineChars="0"/>
        <w:rPr>
          <w:rFonts w:ascii="黑体" w:hAnsi="黑体" w:cs="黑体"/>
          <w:lang w:val="en-US" w:eastAsia="zh-CN"/>
        </w:rPr>
      </w:pPr>
      <w:bookmarkStart w:id="28" w:name="_Toc3584"/>
      <w:r>
        <w:rPr>
          <w:rFonts w:hint="eastAsia" w:ascii="Times New Roman" w:hAnsi="黑体" w:eastAsia="微软雅黑" w:cs="黑体"/>
          <w:b/>
          <w:sz w:val="32"/>
          <w:szCs w:val="22"/>
          <w:lang w:val="en-US" w:eastAsia="zh-CN" w:bidi="ar-SA"/>
        </w:rPr>
        <w:t>Certified Internet Access</w:t>
      </w:r>
      <w:bookmarkEnd w:id="28"/>
    </w:p>
    <w:p w14:paraId="3AA48A70">
      <w:pPr>
        <w:rPr>
          <w:rFonts w:ascii="黑体" w:hAnsi="黑体" w:eastAsia="黑体" w:cs="黑体"/>
          <w:lang w:val="en-US" w:eastAsia="zh-CN"/>
        </w:rPr>
      </w:pPr>
      <w:r>
        <w:rPr>
          <w:rFonts w:hint="eastAsia" w:ascii="Times New Roman" w:hAnsi="黑体" w:eastAsia="微软雅黑" w:cs="黑体"/>
          <w:sz w:val="22"/>
          <w:szCs w:val="22"/>
          <w:lang w:val="en-US" w:eastAsia="zh-CN" w:bidi="ar-SA"/>
        </w:rPr>
        <w:t>Typically, internet users can obtain an IP address by configuring the network card's IP address or letting the router assign one via DHCP, allowing direct internet access.</w:t>
      </w:r>
    </w:p>
    <w:p w14:paraId="7CD24E94">
      <w:pPr>
        <w:rPr>
          <w:rFonts w:ascii="黑体" w:hAnsi="黑体" w:eastAsia="黑体" w:cs="黑体"/>
          <w:lang w:val="en-US" w:eastAsia="zh-CN"/>
        </w:rPr>
      </w:pPr>
    </w:p>
    <w:p w14:paraId="1493D965">
      <w:pPr>
        <w:rPr>
          <w:rFonts w:ascii="黑体" w:hAnsi="黑体" w:eastAsia="黑体" w:cs="黑体"/>
          <w:lang w:val="en-US" w:eastAsia="zh-CN"/>
        </w:rPr>
      </w:pPr>
      <w:r>
        <w:rPr>
          <w:rFonts w:hint="eastAsia" w:ascii="Times New Roman" w:hAnsi="黑体" w:eastAsia="微软雅黑" w:cs="黑体"/>
          <w:sz w:val="22"/>
          <w:szCs w:val="22"/>
          <w:lang w:val="en-US" w:eastAsia="zh-CN" w:bidi="ar-SA"/>
        </w:rPr>
        <w:t>authenticated internet access means that a user identity is required to access the internet.</w:t>
      </w:r>
    </w:p>
    <w:p w14:paraId="2C0D8B85">
      <w:pPr>
        <w:pStyle w:val="4"/>
        <w:rPr>
          <w:rFonts w:ascii="黑体" w:hAnsi="黑体" w:eastAsia="黑体" w:cs="黑体"/>
          <w:lang w:val="en-US" w:eastAsia="zh-CN"/>
        </w:rPr>
      </w:pPr>
      <w:bookmarkStart w:id="29" w:name="_Toc3794"/>
      <w:r>
        <w:rPr>
          <w:rFonts w:hint="eastAsia" w:ascii="Times New Roman" w:hAnsi="黑体" w:eastAsia="微软雅黑" w:cs="黑体"/>
          <w:b/>
          <w:sz w:val="32"/>
          <w:szCs w:val="22"/>
          <w:lang w:val="en-US" w:eastAsia="zh-CN" w:bidi="ar-SA"/>
        </w:rPr>
        <w:t>Authentication Configuration</w:t>
      </w:r>
      <w:bookmarkEnd w:id="29"/>
    </w:p>
    <w:p w14:paraId="744DCF9D">
      <w:pPr>
        <w:rPr>
          <w:rFonts w:ascii="黑体" w:hAnsi="黑体" w:eastAsia="黑体" w:cs="黑体"/>
          <w:lang w:val="en-US" w:eastAsia="zh-CN"/>
        </w:rPr>
      </w:pPr>
      <w:r>
        <w:rPr>
          <w:rFonts w:hint="eastAsia" w:ascii="Times New Roman" w:hAnsi="黑体" w:eastAsia="微软雅黑" w:cs="黑体"/>
          <w:sz w:val="22"/>
          <w:szCs w:val="22"/>
          <w:lang w:val="en-US" w:eastAsia="zh-CN" w:bidi="ar-SA"/>
        </w:rPr>
        <w:t>Control the authentication switch for the corresponding LNA port.</w:t>
      </w:r>
    </w:p>
    <w:p w14:paraId="50FD762B">
      <w:pPr>
        <w:rPr>
          <w:rFonts w:ascii="黑体" w:hAnsi="黑体" w:eastAsia="黑体" w:cs="黑体"/>
          <w:lang w:val="en-US" w:eastAsia="zh-CN"/>
        </w:rPr>
      </w:pPr>
      <w:r>
        <w:rPr>
          <w:rFonts w:hint="eastAsia" w:ascii="Times New Roman" w:hAnsi="黑体" w:eastAsia="微软雅黑" w:cs="黑体"/>
          <w:sz w:val="22"/>
          <w:szCs w:val="22"/>
          <w:lang w:val="en-US" w:eastAsia="zh-CN" w:bidi="ar-SA"/>
        </w:rPr>
        <w:t>Note: Activating any of these switches blocks traffic on LAN 2. Only authenticated users are allowed to access the internet.</w:t>
      </w:r>
    </w:p>
    <w:p w14:paraId="79E39F43">
      <w:pPr>
        <w:rPr>
          <w:rFonts w:ascii="黑体" w:hAnsi="黑体" w:eastAsia="黑体" w:cs="黑体"/>
          <w:lang w:val="en-US" w:eastAsia="zh-CN"/>
        </w:rPr>
      </w:pPr>
      <w:r>
        <w:drawing>
          <wp:inline distT="0" distB="0" distL="0" distR="0">
            <wp:extent cx="5274310" cy="1985645"/>
            <wp:effectExtent l="0" t="0" r="2540" b="0"/>
            <wp:docPr id="667075193"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75193" name="图片 1" descr="图片包含 图形用户界面&#10;&#10;描述已自动生成"/>
                    <pic:cNvPicPr>
                      <a:picLocks noChangeAspect="1"/>
                    </pic:cNvPicPr>
                  </pic:nvPicPr>
                  <pic:blipFill>
                    <a:blip r:embed="rId46"/>
                    <a:stretch>
                      <a:fillRect/>
                    </a:stretch>
                  </pic:blipFill>
                  <pic:spPr>
                    <a:xfrm>
                      <a:off x="0" y="0"/>
                      <a:ext cx="5274310" cy="1985645"/>
                    </a:xfrm>
                    <a:prstGeom prst="rect">
                      <a:avLst/>
                    </a:prstGeom>
                  </pic:spPr>
                </pic:pic>
              </a:graphicData>
            </a:graphic>
          </wp:inline>
        </w:drawing>
      </w:r>
    </w:p>
    <w:p w14:paraId="208E83C6">
      <w:pPr>
        <w:pStyle w:val="4"/>
        <w:rPr>
          <w:rFonts w:ascii="黑体" w:hAnsi="黑体" w:eastAsia="黑体" w:cs="黑体"/>
          <w:lang w:val="en-US" w:eastAsia="zh-CN"/>
        </w:rPr>
      </w:pPr>
      <w:bookmarkStart w:id="30" w:name="_Toc29422"/>
      <w:r>
        <w:rPr>
          <w:rFonts w:hint="eastAsia" w:ascii="Times New Roman" w:hAnsi="黑体" w:eastAsia="微软雅黑" w:cs="黑体"/>
          <w:b/>
          <w:sz w:val="32"/>
          <w:szCs w:val="22"/>
          <w:lang w:val="en-US" w:eastAsia="zh-CN" w:bidi="ar-SA"/>
        </w:rPr>
        <w:t>PPPoE attestation</w:t>
      </w:r>
      <w:bookmarkEnd w:id="30"/>
    </w:p>
    <w:p w14:paraId="6295A07E">
      <w:pPr>
        <w:rPr>
          <w:rFonts w:ascii="黑体" w:hAnsi="黑体" w:eastAsia="黑体" w:cs="黑体"/>
          <w:lang w:val="en-US" w:eastAsia="zh-CN"/>
        </w:rPr>
      </w:pPr>
      <w:r>
        <w:rPr>
          <w:rFonts w:hint="eastAsia" w:ascii="Times New Roman" w:hAnsi="黑体" w:eastAsia="微软雅黑" w:cs="黑体"/>
          <w:sz w:val="22"/>
          <w:szCs w:val="22"/>
          <w:lang w:val="en-US" w:eastAsia="zh-CN" w:bidi="ar-SA"/>
        </w:rPr>
        <w:t>PPPoE authentication – Used for community broadband, where internal network users access the internet via PPPoE dial-up. The dial-up credentials (username and password) are configured on the router (if connected to a Radius billing system, they must be set up in that system).</w:t>
      </w:r>
    </w:p>
    <w:p w14:paraId="28903387">
      <w:pPr>
        <w:rPr>
          <w:rFonts w:ascii="黑体" w:hAnsi="黑体" w:eastAsia="黑体" w:cs="黑体"/>
          <w:lang w:val="en-US" w:eastAsia="zh-CN"/>
        </w:rPr>
      </w:pPr>
      <w:r>
        <w:rPr>
          <w:rFonts w:hint="eastAsia" w:ascii="Times New Roman" w:hAnsi="黑体" w:eastAsia="微软雅黑" w:cs="黑体"/>
          <w:sz w:val="22"/>
          <w:szCs w:val="22"/>
          <w:lang w:val="en-US" w:eastAsia="zh-CN" w:bidi="ar-SA"/>
        </w:rPr>
        <w:t>For address pool allocation, it is recommended to use a LAN address that does not belong to the same subnet as the LAN port's IP address. For example, if the LAN port's IP address is 192.168.1.1, the address pool cannot be 192.168.1.xxx.</w:t>
      </w:r>
    </w:p>
    <w:p w14:paraId="3CB29950">
      <w:pPr>
        <w:rPr>
          <w:rFonts w:ascii="黑体" w:hAnsi="黑体" w:eastAsia="黑体" w:cs="黑体"/>
          <w:lang w:val="en-US" w:eastAsia="zh-CN"/>
        </w:rPr>
      </w:pPr>
      <w:r>
        <w:rPr>
          <w:rFonts w:hint="eastAsia" w:ascii="Times New Roman" w:hAnsi="黑体" w:eastAsia="微软雅黑" w:cs="黑体"/>
          <w:sz w:val="22"/>
          <w:szCs w:val="22"/>
          <w:lang w:val="en-US" w:eastAsia="zh-CN" w:bidi="ar-SA"/>
        </w:rPr>
        <w:t>DNS recommends using the local carrier's DNS.</w:t>
      </w:r>
    </w:p>
    <w:p w14:paraId="7F2990B3">
      <w:pPr>
        <w:rPr>
          <w:rFonts w:ascii="黑体" w:hAnsi="黑体" w:eastAsia="黑体" w:cs="黑体"/>
          <w:lang w:val="en-US" w:eastAsia="zh-CN"/>
        </w:rPr>
      </w:pPr>
      <w:r>
        <w:drawing>
          <wp:inline distT="0" distB="0" distL="0" distR="0">
            <wp:extent cx="5274310" cy="2444750"/>
            <wp:effectExtent l="0" t="0" r="2540" b="0"/>
            <wp:docPr id="15575650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6507" name="图片 1" descr="图形用户界面, 文本, 应用程序&#10;&#10;描述已自动生成"/>
                    <pic:cNvPicPr>
                      <a:picLocks noChangeAspect="1"/>
                    </pic:cNvPicPr>
                  </pic:nvPicPr>
                  <pic:blipFill>
                    <a:blip r:embed="rId47"/>
                    <a:stretch>
                      <a:fillRect/>
                    </a:stretch>
                  </pic:blipFill>
                  <pic:spPr>
                    <a:xfrm>
                      <a:off x="0" y="0"/>
                      <a:ext cx="5274310" cy="2444750"/>
                    </a:xfrm>
                    <a:prstGeom prst="rect">
                      <a:avLst/>
                    </a:prstGeom>
                  </pic:spPr>
                </pic:pic>
              </a:graphicData>
            </a:graphic>
          </wp:inline>
        </w:drawing>
      </w:r>
    </w:p>
    <w:p w14:paraId="01CFCD45">
      <w:pPr>
        <w:rPr>
          <w:rFonts w:ascii="黑体" w:hAnsi="黑体" w:eastAsia="黑体" w:cs="黑体"/>
          <w:lang w:val="en-US" w:eastAsia="zh-CN"/>
        </w:rPr>
      </w:pPr>
      <w:r>
        <w:drawing>
          <wp:inline distT="0" distB="0" distL="0" distR="0">
            <wp:extent cx="5274310" cy="1760855"/>
            <wp:effectExtent l="0" t="0" r="2540" b="0"/>
            <wp:docPr id="1034991987"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91987" name="图片 1" descr="图形用户界面, 文本, 应用程序, 聊天或短信&#10;&#10;描述已自动生成"/>
                    <pic:cNvPicPr>
                      <a:picLocks noChangeAspect="1"/>
                    </pic:cNvPicPr>
                  </pic:nvPicPr>
                  <pic:blipFill>
                    <a:blip r:embed="rId48"/>
                    <a:stretch>
                      <a:fillRect/>
                    </a:stretch>
                  </pic:blipFill>
                  <pic:spPr>
                    <a:xfrm>
                      <a:off x="0" y="0"/>
                      <a:ext cx="5274310" cy="1760855"/>
                    </a:xfrm>
                    <a:prstGeom prst="rect">
                      <a:avLst/>
                    </a:prstGeom>
                  </pic:spPr>
                </pic:pic>
              </a:graphicData>
            </a:graphic>
          </wp:inline>
        </w:drawing>
      </w:r>
    </w:p>
    <w:p w14:paraId="14874620">
      <w:pPr>
        <w:pStyle w:val="4"/>
        <w:rPr>
          <w:rFonts w:ascii="黑体" w:hAnsi="黑体" w:eastAsia="黑体" w:cs="黑体"/>
          <w:lang w:val="en-US" w:eastAsia="zh-CN"/>
        </w:rPr>
      </w:pPr>
      <w:bookmarkStart w:id="31" w:name="_Toc4560"/>
      <w:r>
        <w:rPr>
          <w:rFonts w:hint="eastAsia" w:ascii="Times New Roman" w:hAnsi="黑体" w:eastAsia="微软雅黑" w:cs="黑体"/>
          <w:b/>
          <w:sz w:val="32"/>
          <w:szCs w:val="22"/>
          <w:lang w:val="en-US" w:eastAsia="zh-CN" w:bidi="ar-SA"/>
        </w:rPr>
        <w:t>Portal attestation</w:t>
      </w:r>
      <w:bookmarkEnd w:id="31"/>
    </w:p>
    <w:p w14:paraId="0E1F1569">
      <w:pPr>
        <w:rPr>
          <w:rFonts w:ascii="黑体" w:hAnsi="黑体" w:eastAsia="黑体" w:cs="黑体"/>
        </w:rPr>
      </w:pPr>
      <w:r>
        <w:drawing>
          <wp:inline distT="0" distB="0" distL="0" distR="0">
            <wp:extent cx="5274310" cy="2237740"/>
            <wp:effectExtent l="0" t="0" r="2540" b="0"/>
            <wp:docPr id="845708495"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08495" name="图片 1" descr="图形用户界面, 文本, 应用程序&#10;&#10;描述已自动生成"/>
                    <pic:cNvPicPr>
                      <a:picLocks noChangeAspect="1"/>
                    </pic:cNvPicPr>
                  </pic:nvPicPr>
                  <pic:blipFill>
                    <a:blip r:embed="rId49"/>
                    <a:stretch>
                      <a:fillRect/>
                    </a:stretch>
                  </pic:blipFill>
                  <pic:spPr>
                    <a:xfrm>
                      <a:off x="0" y="0"/>
                      <a:ext cx="5274310" cy="2237740"/>
                    </a:xfrm>
                    <a:prstGeom prst="rect">
                      <a:avLst/>
                    </a:prstGeom>
                  </pic:spPr>
                </pic:pic>
              </a:graphicData>
            </a:graphic>
          </wp:inline>
        </w:drawing>
      </w:r>
    </w:p>
    <w:p w14:paraId="36AAED1A">
      <w:pPr>
        <w:rPr>
          <w:rFonts w:ascii="黑体" w:hAnsi="黑体" w:eastAsia="黑体" w:cs="黑体"/>
          <w:lang w:val="en-US" w:eastAsia="zh-CN"/>
        </w:rPr>
      </w:pPr>
      <w:r>
        <w:rPr>
          <w:rFonts w:hint="eastAsia" w:ascii="Times New Roman" w:hAnsi="黑体" w:eastAsia="微软雅黑" w:cs="黑体"/>
          <w:sz w:val="22"/>
          <w:szCs w:val="22"/>
          <w:lang w:val="en-US" w:eastAsia="zh-CN" w:bidi="ar-SA"/>
        </w:rPr>
        <w:t>One-click authentication: Used in hotels and guesthouses to prevent camera holes from connecting to WiFi. Requires an additional manual click step, equivalent to self-service approval.</w:t>
      </w:r>
    </w:p>
    <w:p w14:paraId="6A5A3B5D">
      <w:pPr>
        <w:rPr>
          <w:rFonts w:ascii="黑体" w:hAnsi="黑体" w:eastAsia="黑体" w:cs="黑体"/>
          <w:lang w:val="en-US" w:eastAsia="zh-CN"/>
        </w:rPr>
      </w:pPr>
      <w:r>
        <w:rPr>
          <w:rFonts w:hint="eastAsia" w:ascii="Times New Roman" w:hAnsi="黑体" w:eastAsia="微软雅黑" w:cs="黑体"/>
          <w:sz w:val="22"/>
          <w:szCs w:val="22"/>
          <w:lang w:val="en-US" w:eastAsia="zh-CN" w:bidi="ar-SA"/>
        </w:rPr>
        <w:t>WEB Password Authentication: Users connected to the router (e.g., smartphones) log in by entering their username and password in the pop-up authentication window. The WEB password account credentials are created on the router (if integrated with Radius billing, creation is required in the Radius billing system).</w:t>
      </w:r>
    </w:p>
    <w:p w14:paraId="29951CDC">
      <w:pPr>
        <w:rPr>
          <w:rFonts w:ascii="黑体" w:hAnsi="黑体" w:eastAsia="黑体" w:cs="黑体"/>
          <w:lang w:val="en-US" w:eastAsia="zh-CN"/>
        </w:rPr>
      </w:pPr>
      <w:r>
        <w:rPr>
          <w:rFonts w:hint="eastAsia" w:ascii="Times New Roman" w:hAnsi="黑体" w:eastAsia="微软雅黑" w:cs="黑体"/>
          <w:sz w:val="22"/>
          <w:szCs w:val="22"/>
          <w:lang w:val="en-US" w:eastAsia="zh-CN" w:bidi="ar-SA"/>
        </w:rPr>
        <w:t>SMS Authentication (Paid): Enter your phone number to receive a random code from the SMS platform for online authentication.</w:t>
      </w:r>
    </w:p>
    <w:p w14:paraId="4FBD3912">
      <w:pPr>
        <w:rPr>
          <w:rFonts w:ascii="黑体" w:hAnsi="黑体" w:eastAsia="黑体" w:cs="黑体"/>
          <w:lang w:val="en-US" w:eastAsia="zh-CN"/>
        </w:rPr>
      </w:pPr>
    </w:p>
    <w:p w14:paraId="66BE064B">
      <w:pPr>
        <w:rPr>
          <w:rFonts w:ascii="黑体" w:hAnsi="黑体" w:eastAsia="黑体" w:cs="黑体"/>
          <w:lang w:val="en-US" w:eastAsia="zh-CN"/>
        </w:rPr>
      </w:pPr>
      <w:r>
        <w:rPr>
          <w:rFonts w:hint="eastAsia" w:ascii="Times New Roman" w:hAnsi="黑体" w:eastAsia="微软雅黑" w:cs="宋体"/>
          <w:sz w:val="22"/>
          <w:szCs w:val="22"/>
          <w:lang w:val="lt" w:eastAsia="zh-CN" w:bidi="ar-SA"/>
        </w:rPr>
        <w:t>Authentication Page Customization: Customize upload image assets</w:t>
      </w:r>
    </w:p>
    <w:p w14:paraId="481BEF73">
      <w:pPr>
        <w:rPr>
          <w:rFonts w:ascii="黑体" w:hAnsi="黑体" w:eastAsia="黑体" w:cs="黑体"/>
          <w:lang w:val="en-US" w:eastAsia="zh-CN"/>
        </w:rPr>
      </w:pPr>
      <w:r>
        <w:drawing>
          <wp:inline distT="0" distB="0" distL="0" distR="0">
            <wp:extent cx="5274310" cy="2003425"/>
            <wp:effectExtent l="0" t="0" r="2540" b="0"/>
            <wp:docPr id="871981119"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81119" name="图片 1" descr="图形用户界面, 文本, 应用程序, 聊天或短信&#10;&#10;描述已自动生成"/>
                    <pic:cNvPicPr>
                      <a:picLocks noChangeAspect="1"/>
                    </pic:cNvPicPr>
                  </pic:nvPicPr>
                  <pic:blipFill>
                    <a:blip r:embed="rId50"/>
                    <a:stretch>
                      <a:fillRect/>
                    </a:stretch>
                  </pic:blipFill>
                  <pic:spPr>
                    <a:xfrm>
                      <a:off x="0" y="0"/>
                      <a:ext cx="5274310" cy="2003425"/>
                    </a:xfrm>
                    <a:prstGeom prst="rect">
                      <a:avLst/>
                    </a:prstGeom>
                  </pic:spPr>
                </pic:pic>
              </a:graphicData>
            </a:graphic>
          </wp:inline>
        </w:drawing>
      </w:r>
    </w:p>
    <w:p w14:paraId="2CFC3D1B">
      <w:pPr>
        <w:pStyle w:val="4"/>
        <w:rPr>
          <w:rFonts w:ascii="黑体" w:hAnsi="黑体" w:eastAsia="黑体" w:cs="黑体"/>
          <w:lang w:val="en-US" w:eastAsia="zh-CN"/>
        </w:rPr>
      </w:pPr>
      <w:bookmarkStart w:id="32" w:name="_Toc5814"/>
      <w:r>
        <w:rPr>
          <w:rFonts w:hint="eastAsia" w:ascii="Times New Roman" w:hAnsi="黑体" w:eastAsia="微软雅黑" w:cs="黑体"/>
          <w:b/>
          <w:sz w:val="32"/>
          <w:szCs w:val="22"/>
          <w:lang w:val="en-US" w:eastAsia="zh-CN" w:bidi="ar-SA"/>
        </w:rPr>
        <w:t>Radius charging</w:t>
      </w:r>
      <w:bookmarkEnd w:id="32"/>
    </w:p>
    <w:p w14:paraId="2C6AF5EA">
      <w:pPr>
        <w:rPr>
          <w:rFonts w:eastAsiaTheme="minorEastAsia"/>
          <w:lang w:val="en-US" w:eastAsia="zh-CN"/>
        </w:rPr>
      </w:pPr>
    </w:p>
    <w:p w14:paraId="790BEBFD">
      <w:pPr>
        <w:rPr>
          <w:rFonts w:ascii="黑体" w:hAnsi="黑体" w:eastAsia="黑体" w:cs="黑体"/>
          <w:lang w:val="en-US" w:eastAsia="zh-CN"/>
        </w:rPr>
      </w:pPr>
      <w:r>
        <w:drawing>
          <wp:inline distT="0" distB="0" distL="0" distR="0">
            <wp:extent cx="5274310" cy="2868930"/>
            <wp:effectExtent l="0" t="0" r="2540" b="7620"/>
            <wp:docPr id="3616381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3813" name="图片 1" descr="图形用户界面, 应用程序&#10;&#10;描述已自动生成"/>
                    <pic:cNvPicPr>
                      <a:picLocks noChangeAspect="1"/>
                    </pic:cNvPicPr>
                  </pic:nvPicPr>
                  <pic:blipFill>
                    <a:blip r:embed="rId51"/>
                    <a:stretch>
                      <a:fillRect/>
                    </a:stretch>
                  </pic:blipFill>
                  <pic:spPr>
                    <a:xfrm>
                      <a:off x="0" y="0"/>
                      <a:ext cx="5274310" cy="2868930"/>
                    </a:xfrm>
                    <a:prstGeom prst="rect">
                      <a:avLst/>
                    </a:prstGeom>
                  </pic:spPr>
                </pic:pic>
              </a:graphicData>
            </a:graphic>
          </wp:inline>
        </w:drawing>
      </w:r>
    </w:p>
    <w:p w14:paraId="2C43B6B4">
      <w:pPr>
        <w:rPr>
          <w:rFonts w:ascii="黑体" w:hAnsi="黑体" w:eastAsia="黑体" w:cs="黑体"/>
          <w:lang w:val="en-US" w:eastAsia="zh-CN"/>
        </w:rPr>
      </w:pPr>
    </w:p>
    <w:p w14:paraId="17E5628F">
      <w:pPr>
        <w:pStyle w:val="4"/>
        <w:rPr>
          <w:rFonts w:ascii="黑体" w:hAnsi="黑体" w:eastAsia="黑体" w:cs="黑体"/>
          <w:lang w:val="en-US" w:eastAsia="zh-CN"/>
        </w:rPr>
      </w:pPr>
      <w:bookmarkStart w:id="33" w:name="_Toc22997"/>
      <w:r>
        <w:rPr>
          <w:rFonts w:hint="eastAsia" w:ascii="Times New Roman" w:hAnsi="黑体" w:eastAsia="微软雅黑" w:cs="黑体"/>
          <w:b/>
          <w:sz w:val="32"/>
          <w:szCs w:val="22"/>
          <w:lang w:val="en-US" w:eastAsia="zh-CN" w:bidi="ar-SA"/>
        </w:rPr>
        <w:t>Authenticating User</w:t>
      </w:r>
      <w:bookmarkEnd w:id="33"/>
    </w:p>
    <w:p w14:paraId="62555488">
      <w:pPr>
        <w:rPr>
          <w:rFonts w:ascii="黑体" w:hAnsi="黑体" w:eastAsia="黑体" w:cs="黑体"/>
          <w:lang w:val="en-US" w:eastAsia="zh-CN"/>
        </w:rPr>
      </w:pPr>
      <w:r>
        <w:rPr>
          <w:rFonts w:hint="eastAsia" w:ascii="Times New Roman" w:hAnsi="黑体" w:eastAsia="微软雅黑" w:cs="黑体"/>
          <w:sz w:val="22"/>
          <w:szCs w:val="22"/>
          <w:lang w:val="en-US" w:eastAsia="zh-CN" w:bidi="ar-SA"/>
        </w:rPr>
        <w:t>The figure below shows four types of users.</w:t>
      </w:r>
    </w:p>
    <w:p w14:paraId="573609C1">
      <w:pPr>
        <w:rPr>
          <w:rFonts w:ascii="黑体" w:hAnsi="黑体" w:eastAsia="黑体" w:cs="黑体"/>
        </w:rPr>
      </w:pPr>
      <w:r>
        <w:drawing>
          <wp:inline distT="0" distB="0" distL="0" distR="0">
            <wp:extent cx="5274310" cy="1671955"/>
            <wp:effectExtent l="0" t="0" r="2540" b="4445"/>
            <wp:docPr id="105409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9181" name="图片 1"/>
                    <pic:cNvPicPr>
                      <a:picLocks noChangeAspect="1"/>
                    </pic:cNvPicPr>
                  </pic:nvPicPr>
                  <pic:blipFill>
                    <a:blip r:embed="rId52"/>
                    <a:stretch>
                      <a:fillRect/>
                    </a:stretch>
                  </pic:blipFill>
                  <pic:spPr>
                    <a:xfrm>
                      <a:off x="0" y="0"/>
                      <a:ext cx="5274310" cy="1671955"/>
                    </a:xfrm>
                    <a:prstGeom prst="rect">
                      <a:avLst/>
                    </a:prstGeom>
                  </pic:spPr>
                </pic:pic>
              </a:graphicData>
            </a:graphic>
          </wp:inline>
        </w:drawing>
      </w:r>
    </w:p>
    <w:p w14:paraId="3F99A00E">
      <w:pPr>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967095" cy="5641340"/>
            <wp:effectExtent l="0" t="0" r="14605" b="16510"/>
            <wp:docPr id="7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descr="IMG_256"/>
                    <pic:cNvPicPr>
                      <a:picLocks noChangeAspect="1"/>
                    </pic:cNvPicPr>
                  </pic:nvPicPr>
                  <pic:blipFill>
                    <a:blip r:embed="rId53"/>
                    <a:stretch>
                      <a:fillRect/>
                    </a:stretch>
                  </pic:blipFill>
                  <pic:spPr>
                    <a:xfrm>
                      <a:off x="0" y="0"/>
                      <a:ext cx="5967095" cy="5641340"/>
                    </a:xfrm>
                    <a:prstGeom prst="rect">
                      <a:avLst/>
                    </a:prstGeom>
                    <a:noFill/>
                    <a:ln w="9525">
                      <a:noFill/>
                    </a:ln>
                  </pic:spPr>
                </pic:pic>
              </a:graphicData>
            </a:graphic>
          </wp:inline>
        </w:drawing>
      </w:r>
    </w:p>
    <w:p w14:paraId="6B5623F7">
      <w:pPr>
        <w:rPr>
          <w:rFonts w:hint="eastAsia" w:ascii="黑体" w:hAnsi="黑体" w:eastAsia="黑体" w:cs="黑体"/>
          <w:sz w:val="24"/>
          <w:szCs w:val="24"/>
        </w:rPr>
      </w:pPr>
      <w:r>
        <w:rPr>
          <w:rFonts w:hint="eastAsia" w:ascii="黑体" w:hAnsi="黑体" w:eastAsia="黑体" w:cs="黑体"/>
          <w:sz w:val="24"/>
          <w:szCs w:val="24"/>
        </w:rPr>
        <w:br w:type="page"/>
      </w:r>
    </w:p>
    <w:p w14:paraId="0A53AA64">
      <w:pPr>
        <w:rPr>
          <w:rFonts w:hint="eastAsia" w:ascii="黑体" w:hAnsi="黑体" w:eastAsia="黑体" w:cs="黑体"/>
          <w:sz w:val="24"/>
          <w:szCs w:val="24"/>
          <w:lang w:val="en-US" w:eastAsia="zh-CN"/>
        </w:rPr>
      </w:pPr>
    </w:p>
    <w:p w14:paraId="275D1E45">
      <w:pPr>
        <w:pStyle w:val="4"/>
        <w:rPr>
          <w:rFonts w:ascii="黑体" w:hAnsi="黑体" w:eastAsia="黑体" w:cs="黑体"/>
          <w:lang w:val="en-US" w:eastAsia="zh-CN"/>
        </w:rPr>
      </w:pPr>
      <w:bookmarkStart w:id="34" w:name="_Toc30649"/>
      <w:r>
        <w:rPr>
          <w:rFonts w:hint="eastAsia" w:ascii="Times New Roman" w:hAnsi="黑体" w:eastAsia="微软雅黑" w:cs="黑体"/>
          <w:b/>
          <w:sz w:val="32"/>
          <w:szCs w:val="22"/>
          <w:lang w:val="en-US" w:eastAsia="zh-CN" w:bidi="ar-SA"/>
        </w:rPr>
        <w:t>Authenticate User Status</w:t>
      </w:r>
      <w:bookmarkEnd w:id="34"/>
    </w:p>
    <w:p w14:paraId="3B5EEAA4">
      <w:pPr>
        <w:rPr>
          <w:rFonts w:ascii="黑体" w:hAnsi="黑体" w:eastAsia="黑体" w:cs="黑体"/>
          <w:lang w:val="en-US" w:eastAsia="zh-CN"/>
        </w:rPr>
      </w:pPr>
      <w:r>
        <w:rPr>
          <w:rFonts w:hint="eastAsia" w:ascii="Times New Roman" w:hAnsi="黑体" w:eastAsia="微软雅黑" w:cs="黑体"/>
          <w:sz w:val="22"/>
          <w:szCs w:val="22"/>
          <w:lang w:val="en-US" w:eastAsia="zh-CN" w:bidi="ar-SA"/>
        </w:rPr>
        <w:t>You can see active users; the green icons in the image represent them.</w:t>
      </w:r>
    </w:p>
    <w:p w14:paraId="63FE9EDD">
      <w:pPr>
        <w:rPr>
          <w:rFonts w:ascii="黑体" w:hAnsi="黑体" w:eastAsia="黑体" w:cs="黑体"/>
          <w:lang w:val="en-US" w:eastAsia="zh-CN"/>
        </w:rPr>
      </w:pPr>
      <w:r>
        <w:drawing>
          <wp:inline distT="0" distB="0" distL="0" distR="0">
            <wp:extent cx="5274310" cy="1686560"/>
            <wp:effectExtent l="0" t="0" r="2540" b="8890"/>
            <wp:docPr id="1216407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7638" name="图片 1"/>
                    <pic:cNvPicPr>
                      <a:picLocks noChangeAspect="1"/>
                    </pic:cNvPicPr>
                  </pic:nvPicPr>
                  <pic:blipFill>
                    <a:blip r:embed="rId54"/>
                    <a:stretch>
                      <a:fillRect/>
                    </a:stretch>
                  </pic:blipFill>
                  <pic:spPr>
                    <a:xfrm>
                      <a:off x="0" y="0"/>
                      <a:ext cx="5274310" cy="1686560"/>
                    </a:xfrm>
                    <a:prstGeom prst="rect">
                      <a:avLst/>
                    </a:prstGeom>
                  </pic:spPr>
                </pic:pic>
              </a:graphicData>
            </a:graphic>
          </wp:inline>
        </w:drawing>
      </w:r>
    </w:p>
    <w:p w14:paraId="6FB3408D">
      <w:pPr>
        <w:pStyle w:val="4"/>
        <w:rPr>
          <w:rFonts w:ascii="黑体" w:hAnsi="黑体" w:eastAsia="黑体" w:cs="黑体"/>
          <w:lang w:val="en-US" w:eastAsia="zh-CN"/>
        </w:rPr>
      </w:pPr>
      <w:bookmarkStart w:id="35" w:name="_Toc4662"/>
      <w:r>
        <w:rPr>
          <w:rFonts w:hint="eastAsia" w:ascii="Times New Roman" w:hAnsi="黑体" w:eastAsia="微软雅黑" w:cs="黑体"/>
          <w:b/>
          <w:sz w:val="32"/>
          <w:szCs w:val="22"/>
          <w:lang w:val="en-US" w:eastAsia="zh-CN" w:bidi="ar-SA"/>
        </w:rPr>
        <w:t>Department/Level Definition</w:t>
      </w:r>
      <w:bookmarkEnd w:id="35"/>
    </w:p>
    <w:p w14:paraId="390BB8A5">
      <w:pPr>
        <w:rPr>
          <w:rFonts w:hint="eastAsia" w:ascii="黑体" w:hAnsi="黑体" w:eastAsia="黑体" w:cs="黑体"/>
          <w:lang w:val="en-US" w:eastAsia="zh-CN"/>
        </w:rPr>
      </w:pPr>
      <w:r>
        <w:rPr>
          <w:rFonts w:hint="eastAsia" w:ascii="Times New Roman" w:hAnsi="黑体" w:eastAsia="微软雅黑" w:cs="黑体"/>
          <w:sz w:val="22"/>
          <w:szCs w:val="22"/>
          <w:lang w:val="en-US" w:eastAsia="zh-CN" w:bidi="ar-SA"/>
        </w:rPr>
        <w:t>Department Division: Manages departments and levels to associate internet users</w:t>
      </w:r>
    </w:p>
    <w:p w14:paraId="1065F84C">
      <w:pPr>
        <w:rPr>
          <w:rFonts w:hint="eastAsia" w:ascii="黑体" w:hAnsi="黑体" w:eastAsia="宋体" w:cs="黑体"/>
          <w:lang w:val="en-US" w:eastAsia="zh-CN"/>
        </w:rPr>
      </w:pPr>
      <w:r>
        <w:rPr>
          <w:rFonts w:hint="eastAsia" w:ascii="Times New Roman" w:hAnsi="宋体" w:eastAsia="微软雅黑" w:cs="宋体"/>
          <w:sz w:val="24"/>
          <w:szCs w:val="24"/>
          <w:lang w:val="lt" w:eastAsia="zh-CN" w:bidi="ar-SA"/>
        </w:rPr>
        <w:t>Department Classification Purpose: Users must be assigned to a specific department; therefore, departments need to be defined before creating users. For companies, departments are typically organized by administrative divisions (e.g., Sales Department, Production Department). For residential communities, departments are usually established based on user locations (e.g., Building 35 East, Building 88 West). Once departments are defined, users can be subject to various control rules corresponding to their assigned department.</w:t>
      </w:r>
    </w:p>
    <w:p w14:paraId="5094A26C">
      <w:r>
        <w:drawing>
          <wp:inline distT="0" distB="0" distL="114300" distR="114300">
            <wp:extent cx="5262880" cy="2473960"/>
            <wp:effectExtent l="0" t="0" r="1397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5"/>
                    <a:stretch>
                      <a:fillRect/>
                    </a:stretch>
                  </pic:blipFill>
                  <pic:spPr>
                    <a:xfrm>
                      <a:off x="0" y="0"/>
                      <a:ext cx="5262880" cy="2473960"/>
                    </a:xfrm>
                    <a:prstGeom prst="rect">
                      <a:avLst/>
                    </a:prstGeom>
                    <a:noFill/>
                    <a:ln>
                      <a:noFill/>
                    </a:ln>
                  </pic:spPr>
                </pic:pic>
              </a:graphicData>
            </a:graphic>
          </wp:inline>
        </w:drawing>
      </w:r>
    </w:p>
    <w:p w14:paraId="1A5635B2">
      <w:pPr>
        <w:rPr>
          <w:rFonts w:ascii="宋体" w:hAnsi="宋体" w:eastAsia="宋体" w:cs="宋体"/>
          <w:sz w:val="24"/>
          <w:szCs w:val="24"/>
        </w:rPr>
      </w:pPr>
    </w:p>
    <w:p w14:paraId="5B66D263">
      <w:pPr>
        <w:rPr>
          <w:rFonts w:hint="eastAsia" w:ascii="宋体" w:hAnsi="宋体" w:eastAsia="宋体" w:cs="宋体"/>
          <w:sz w:val="24"/>
          <w:szCs w:val="24"/>
          <w:lang w:eastAsia="zh-CN"/>
        </w:rPr>
      </w:pPr>
      <w:r>
        <w:rPr>
          <w:rFonts w:hint="eastAsia" w:ascii="Times New Roman" w:hAnsi="宋体" w:eastAsia="微软雅黑" w:cs="宋体"/>
          <w:sz w:val="24"/>
          <w:szCs w:val="24"/>
          <w:lang w:val="lt" w:eastAsia="zh-CN" w:bidi="ar-SA"/>
        </w:rPr>
        <w:t>Purpose of Level Classification: Users must select their appropriate level; therefore, levels need to be defined before creating users. For organizations, levels are typically assigned based on user permissions and roles (e.g., senior executives, regular employees). For residential communities, levels are usually determined by the purchased bandwidth (e.g., 2M,4M). Once levels are defined, various control measures or speed-limiting rules can be applied accordingly.</w:t>
      </w:r>
    </w:p>
    <w:p w14:paraId="04A644F3">
      <w:pPr>
        <w:rPr>
          <w:rFonts w:ascii="宋体" w:hAnsi="宋体" w:eastAsia="宋体" w:cs="宋体"/>
          <w:sz w:val="24"/>
          <w:szCs w:val="24"/>
        </w:rPr>
      </w:pPr>
    </w:p>
    <w:p w14:paraId="4D2362F3">
      <w:pPr>
        <w:rPr>
          <w:rFonts w:ascii="黑体" w:hAnsi="黑体" w:eastAsia="黑体" w:cs="黑体"/>
          <w:lang w:val="en-US" w:eastAsia="zh-CN"/>
        </w:rPr>
      </w:pPr>
      <w:r>
        <w:drawing>
          <wp:inline distT="0" distB="0" distL="114300" distR="114300">
            <wp:extent cx="5262880" cy="2614930"/>
            <wp:effectExtent l="0" t="0" r="1397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6"/>
                    <a:stretch>
                      <a:fillRect/>
                    </a:stretch>
                  </pic:blipFill>
                  <pic:spPr>
                    <a:xfrm>
                      <a:off x="0" y="0"/>
                      <a:ext cx="5262880" cy="2614930"/>
                    </a:xfrm>
                    <a:prstGeom prst="rect">
                      <a:avLst/>
                    </a:prstGeom>
                    <a:noFill/>
                    <a:ln>
                      <a:noFill/>
                    </a:ln>
                  </pic:spPr>
                </pic:pic>
              </a:graphicData>
            </a:graphic>
          </wp:inline>
        </w:drawing>
      </w:r>
    </w:p>
    <w:p w14:paraId="13A6D865">
      <w:pPr>
        <w:pStyle w:val="3"/>
        <w:numPr>
          <w:ilvl w:val="1"/>
          <w:numId w:val="6"/>
        </w:numPr>
        <w:ind w:left="567" w:leftChars="0" w:hanging="567" w:firstLineChars="0"/>
        <w:rPr>
          <w:rFonts w:ascii="黑体" w:hAnsi="黑体" w:cs="黑体"/>
          <w:lang w:val="en-US" w:eastAsia="zh-CN"/>
        </w:rPr>
      </w:pPr>
      <w:bookmarkStart w:id="36" w:name="_Toc10351"/>
      <w:r>
        <w:rPr>
          <w:rFonts w:hint="eastAsia" w:ascii="Times New Roman" w:hAnsi="黑体" w:eastAsia="微软雅黑" w:cs="黑体"/>
          <w:b/>
          <w:sz w:val="32"/>
          <w:szCs w:val="22"/>
          <w:lang w:val="en-US" w:eastAsia="zh-CN" w:bidi="ar-SA"/>
        </w:rPr>
        <w:t>behavior control</w:t>
      </w:r>
      <w:bookmarkEnd w:id="36"/>
    </w:p>
    <w:p w14:paraId="05D54C55">
      <w:pPr>
        <w:pStyle w:val="4"/>
        <w:rPr>
          <w:rFonts w:ascii="黑体" w:hAnsi="黑体" w:eastAsia="黑体" w:cs="黑体"/>
          <w:lang w:val="en-US" w:eastAsia="zh-CN"/>
        </w:rPr>
      </w:pPr>
      <w:bookmarkStart w:id="37" w:name="_Toc11815"/>
      <w:r>
        <w:rPr>
          <w:rFonts w:hint="eastAsia" w:ascii="Times New Roman" w:hAnsi="黑体" w:eastAsia="微软雅黑" w:cs="黑体"/>
          <w:b/>
          <w:sz w:val="32"/>
          <w:szCs w:val="22"/>
          <w:lang w:val="en-US" w:eastAsia="zh-CN" w:bidi="ar-SA"/>
        </w:rPr>
        <w:t>Apply Firewall</w:t>
      </w:r>
      <w:bookmarkEnd w:id="37"/>
    </w:p>
    <w:p w14:paraId="18095955">
      <w:pPr>
        <w:rPr>
          <w:rFonts w:ascii="黑体" w:hAnsi="黑体" w:eastAsia="黑体" w:cs="黑体"/>
          <w:lang w:val="en-US" w:eastAsia="zh-CN"/>
        </w:rPr>
      </w:pPr>
      <w:r>
        <w:rPr>
          <w:rFonts w:hint="eastAsia" w:ascii="Times New Roman" w:hAnsi="黑体" w:eastAsia="微软雅黑" w:cs="黑体"/>
          <w:sz w:val="22"/>
          <w:szCs w:val="22"/>
          <w:lang w:val="en-US" w:eastAsia="zh-CN" w:bidi="ar-SA"/>
        </w:rPr>
        <w:t>Configure the target IP, port, and application for permitted or directly blocked access based on source and time settings.</w:t>
      </w:r>
    </w:p>
    <w:p w14:paraId="407AC4B1">
      <w:pPr>
        <w:rPr>
          <w:rFonts w:ascii="黑体" w:hAnsi="黑体" w:eastAsia="黑体" w:cs="黑体"/>
          <w:lang w:val="en-US" w:eastAsia="zh-CN"/>
        </w:rPr>
      </w:pPr>
      <w:r>
        <w:drawing>
          <wp:inline distT="0" distB="0" distL="114300" distR="114300">
            <wp:extent cx="5269865" cy="3177540"/>
            <wp:effectExtent l="0" t="0" r="6985" b="38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7"/>
                    <a:stretch>
                      <a:fillRect/>
                    </a:stretch>
                  </pic:blipFill>
                  <pic:spPr>
                    <a:xfrm>
                      <a:off x="0" y="0"/>
                      <a:ext cx="5269865" cy="3177540"/>
                    </a:xfrm>
                    <a:prstGeom prst="rect">
                      <a:avLst/>
                    </a:prstGeom>
                    <a:noFill/>
                    <a:ln>
                      <a:noFill/>
                    </a:ln>
                  </pic:spPr>
                </pic:pic>
              </a:graphicData>
            </a:graphic>
          </wp:inline>
        </w:drawing>
      </w:r>
    </w:p>
    <w:p w14:paraId="6BF8DDC4">
      <w:pPr>
        <w:pStyle w:val="4"/>
        <w:rPr>
          <w:rFonts w:ascii="黑体" w:hAnsi="黑体" w:eastAsia="黑体" w:cs="黑体"/>
          <w:lang w:val="en-US" w:eastAsia="zh-CN"/>
        </w:rPr>
      </w:pPr>
      <w:bookmarkStart w:id="38" w:name="_Toc6027"/>
      <w:r>
        <w:rPr>
          <w:rFonts w:hint="eastAsia" w:ascii="Times New Roman" w:hAnsi="黑体" w:eastAsia="微软雅黑" w:cs="黑体"/>
          <w:b/>
          <w:sz w:val="32"/>
          <w:szCs w:val="22"/>
          <w:lang w:val="en-US" w:eastAsia="zh-CN" w:bidi="ar-SA"/>
        </w:rPr>
        <w:t>URL Redirection</w:t>
      </w:r>
      <w:bookmarkEnd w:id="38"/>
    </w:p>
    <w:p w14:paraId="428B236B">
      <w:pPr>
        <w:rPr>
          <w:rFonts w:ascii="黑体" w:hAnsi="黑体" w:eastAsia="黑体" w:cs="黑体"/>
          <w:lang w:val="en-US" w:eastAsia="zh-CN"/>
        </w:rPr>
      </w:pPr>
      <w:r>
        <w:rPr>
          <w:rFonts w:hint="eastAsia" w:ascii="Times New Roman" w:hAnsi="黑体" w:eastAsia="微软雅黑" w:cs="黑体"/>
          <w:sz w:val="22"/>
          <w:szCs w:val="22"/>
          <w:lang w:val="en-US" w:eastAsia="zh-CN" w:bidi="ar-SA"/>
        </w:rPr>
        <w:t>Set to automatically redirect to the destination URL when the terminal accesses the original URL (effective after clearing browser cache).</w:t>
      </w:r>
    </w:p>
    <w:p w14:paraId="498E013B">
      <w:pPr>
        <w:rPr>
          <w:rFonts w:ascii="黑体" w:hAnsi="黑体" w:eastAsia="黑体" w:cs="黑体"/>
          <w:lang w:val="en-US" w:eastAsia="zh-CN"/>
        </w:rPr>
      </w:pPr>
      <w:r>
        <w:drawing>
          <wp:inline distT="0" distB="0" distL="114300" distR="114300">
            <wp:extent cx="5273040" cy="2804160"/>
            <wp:effectExtent l="0" t="0" r="3810" b="152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8"/>
                    <a:stretch>
                      <a:fillRect/>
                    </a:stretch>
                  </pic:blipFill>
                  <pic:spPr>
                    <a:xfrm>
                      <a:off x="0" y="0"/>
                      <a:ext cx="5273040" cy="2804160"/>
                    </a:xfrm>
                    <a:prstGeom prst="rect">
                      <a:avLst/>
                    </a:prstGeom>
                    <a:noFill/>
                    <a:ln>
                      <a:noFill/>
                    </a:ln>
                  </pic:spPr>
                </pic:pic>
              </a:graphicData>
            </a:graphic>
          </wp:inline>
        </w:drawing>
      </w:r>
    </w:p>
    <w:p w14:paraId="5C7ED5FF">
      <w:pPr>
        <w:pStyle w:val="4"/>
        <w:rPr>
          <w:rFonts w:ascii="黑体" w:hAnsi="黑体" w:eastAsia="黑体" w:cs="黑体"/>
          <w:lang w:val="en-US" w:eastAsia="zh-CN"/>
        </w:rPr>
      </w:pPr>
      <w:bookmarkStart w:id="39" w:name="_Toc12455"/>
      <w:r>
        <w:rPr>
          <w:rFonts w:hint="eastAsia" w:ascii="Times New Roman" w:hAnsi="黑体" w:eastAsia="微软雅黑" w:cs="黑体"/>
          <w:b/>
          <w:sz w:val="32"/>
          <w:szCs w:val="22"/>
          <w:lang w:val="en-US" w:eastAsia="zh-CN" w:bidi="ar-SA"/>
        </w:rPr>
        <w:t>Domain Redirection</w:t>
      </w:r>
      <w:bookmarkEnd w:id="39"/>
    </w:p>
    <w:p w14:paraId="545FA5B5">
      <w:pPr>
        <w:rPr>
          <w:rFonts w:ascii="黑体" w:hAnsi="黑体" w:eastAsia="黑体" w:cs="黑体"/>
          <w:lang w:val="en-US" w:eastAsia="zh-CN"/>
        </w:rPr>
      </w:pPr>
      <w:r>
        <w:rPr>
          <w:rFonts w:hint="eastAsia" w:ascii="Times New Roman" w:hAnsi="黑体" w:eastAsia="微软雅黑" w:cs="黑体"/>
          <w:sz w:val="22"/>
          <w:szCs w:val="22"/>
          <w:lang w:val="en-US" w:eastAsia="zh-CN" w:bidi="ar-SA"/>
        </w:rPr>
        <w:t>Set the terminal to automatically resolve domain names to specified IPs when accessing them (effective after clearing browser cache)</w:t>
      </w:r>
    </w:p>
    <w:p w14:paraId="3DC9B679">
      <w:pPr>
        <w:rPr>
          <w:rFonts w:ascii="黑体" w:hAnsi="黑体" w:eastAsia="黑体" w:cs="黑体"/>
          <w:lang w:val="en-US" w:eastAsia="zh-CN"/>
        </w:rPr>
      </w:pPr>
      <w:r>
        <w:drawing>
          <wp:inline distT="0" distB="0" distL="114300" distR="114300">
            <wp:extent cx="5268595" cy="2722880"/>
            <wp:effectExtent l="0" t="0" r="8255" b="127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59"/>
                    <a:stretch>
                      <a:fillRect/>
                    </a:stretch>
                  </pic:blipFill>
                  <pic:spPr>
                    <a:xfrm>
                      <a:off x="0" y="0"/>
                      <a:ext cx="5268595" cy="2722880"/>
                    </a:xfrm>
                    <a:prstGeom prst="rect">
                      <a:avLst/>
                    </a:prstGeom>
                    <a:noFill/>
                    <a:ln>
                      <a:noFill/>
                    </a:ln>
                  </pic:spPr>
                </pic:pic>
              </a:graphicData>
            </a:graphic>
          </wp:inline>
        </w:drawing>
      </w:r>
    </w:p>
    <w:p w14:paraId="7ED263A5">
      <w:pPr>
        <w:pStyle w:val="3"/>
        <w:numPr>
          <w:ilvl w:val="1"/>
          <w:numId w:val="7"/>
        </w:numPr>
        <w:ind w:left="567" w:leftChars="0" w:hanging="567" w:firstLineChars="0"/>
        <w:rPr>
          <w:rFonts w:ascii="黑体" w:hAnsi="黑体" w:cs="黑体"/>
          <w:lang w:val="en-US" w:eastAsia="zh-CN"/>
        </w:rPr>
      </w:pPr>
      <w:bookmarkStart w:id="40" w:name="_Toc22180"/>
      <w:r>
        <w:rPr>
          <w:rFonts w:hint="eastAsia" w:ascii="Times New Roman" w:hAnsi="黑体" w:eastAsia="微软雅黑" w:cs="黑体"/>
          <w:b/>
          <w:sz w:val="32"/>
          <w:szCs w:val="22"/>
          <w:lang w:val="en-US" w:eastAsia="zh-CN" w:bidi="ar-SA"/>
        </w:rPr>
        <w:t>Object Management</w:t>
      </w:r>
      <w:bookmarkEnd w:id="40"/>
    </w:p>
    <w:p w14:paraId="02F35106">
      <w:pPr>
        <w:pStyle w:val="4"/>
        <w:rPr>
          <w:rFonts w:ascii="黑体" w:hAnsi="黑体" w:eastAsia="黑体" w:cs="黑体"/>
          <w:lang w:val="en-US" w:eastAsia="zh-CN"/>
        </w:rPr>
      </w:pPr>
      <w:bookmarkStart w:id="41" w:name="_Toc32046"/>
      <w:r>
        <w:rPr>
          <w:rFonts w:hint="eastAsia" w:ascii="Times New Roman" w:hAnsi="黑体" w:eastAsia="微软雅黑" w:cs="黑体"/>
          <w:b/>
          <w:sz w:val="32"/>
          <w:szCs w:val="22"/>
          <w:lang w:val="en-US" w:eastAsia="zh-CN" w:bidi="ar-SA"/>
        </w:rPr>
        <w:t>Basic Object – Time Object</w:t>
      </w:r>
      <w:bookmarkEnd w:id="41"/>
    </w:p>
    <w:p w14:paraId="116EBB60">
      <w:pPr>
        <w:rPr>
          <w:rFonts w:ascii="黑体" w:hAnsi="黑体" w:eastAsia="黑体" w:cs="黑体"/>
        </w:rPr>
      </w:pPr>
      <w:r>
        <w:drawing>
          <wp:inline distT="0" distB="0" distL="114300" distR="114300">
            <wp:extent cx="5268595" cy="2292350"/>
            <wp:effectExtent l="0" t="0" r="8255"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60"/>
                    <a:stretch>
                      <a:fillRect/>
                    </a:stretch>
                  </pic:blipFill>
                  <pic:spPr>
                    <a:xfrm>
                      <a:off x="0" y="0"/>
                      <a:ext cx="5268595" cy="2292350"/>
                    </a:xfrm>
                    <a:prstGeom prst="rect">
                      <a:avLst/>
                    </a:prstGeom>
                    <a:noFill/>
                    <a:ln>
                      <a:noFill/>
                    </a:ln>
                  </pic:spPr>
                </pic:pic>
              </a:graphicData>
            </a:graphic>
          </wp:inline>
        </w:drawing>
      </w:r>
    </w:p>
    <w:p w14:paraId="0B7958CA">
      <w:pPr>
        <w:pStyle w:val="4"/>
        <w:rPr>
          <w:rFonts w:ascii="黑体" w:hAnsi="黑体" w:eastAsia="黑体" w:cs="黑体"/>
          <w:lang w:val="en-US" w:eastAsia="zh-CN"/>
        </w:rPr>
      </w:pPr>
      <w:bookmarkStart w:id="42" w:name="_Toc15043"/>
      <w:r>
        <w:rPr>
          <w:rFonts w:hint="eastAsia" w:ascii="Times New Roman" w:hAnsi="黑体" w:eastAsia="微软雅黑" w:cs="黑体"/>
          <w:b/>
          <w:sz w:val="32"/>
          <w:szCs w:val="22"/>
          <w:lang w:val="en-US" w:eastAsia="zh-CN" w:bidi="ar-SA"/>
        </w:rPr>
        <w:t>Basic Object – Source IP Object</w:t>
      </w:r>
      <w:bookmarkEnd w:id="42"/>
    </w:p>
    <w:p w14:paraId="56D33D5B">
      <w:pPr>
        <w:rPr>
          <w:rFonts w:ascii="黑体" w:hAnsi="黑体" w:eastAsia="黑体" w:cs="黑体"/>
          <w:lang w:val="en-US" w:eastAsia="zh-CN"/>
        </w:rPr>
      </w:pPr>
      <w:r>
        <w:drawing>
          <wp:inline distT="0" distB="0" distL="114300" distR="114300">
            <wp:extent cx="5268595" cy="2428875"/>
            <wp:effectExtent l="0" t="0" r="8255"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1"/>
                    <a:stretch>
                      <a:fillRect/>
                    </a:stretch>
                  </pic:blipFill>
                  <pic:spPr>
                    <a:xfrm>
                      <a:off x="0" y="0"/>
                      <a:ext cx="5268595" cy="2428875"/>
                    </a:xfrm>
                    <a:prstGeom prst="rect">
                      <a:avLst/>
                    </a:prstGeom>
                    <a:noFill/>
                    <a:ln>
                      <a:noFill/>
                    </a:ln>
                  </pic:spPr>
                </pic:pic>
              </a:graphicData>
            </a:graphic>
          </wp:inline>
        </w:drawing>
      </w:r>
    </w:p>
    <w:p w14:paraId="4F493924">
      <w:pPr>
        <w:pStyle w:val="4"/>
        <w:rPr>
          <w:rFonts w:ascii="黑体" w:hAnsi="黑体" w:eastAsia="黑体" w:cs="黑体"/>
          <w:lang w:val="en-US" w:eastAsia="zh-CN"/>
        </w:rPr>
      </w:pPr>
      <w:bookmarkStart w:id="43" w:name="_Toc15961"/>
      <w:r>
        <w:rPr>
          <w:rFonts w:hint="eastAsia" w:ascii="Times New Roman" w:hAnsi="黑体" w:eastAsia="微软雅黑" w:cs="黑体"/>
          <w:b/>
          <w:sz w:val="32"/>
          <w:szCs w:val="22"/>
          <w:lang w:val="en-US" w:eastAsia="zh-CN" w:bidi="ar-SA"/>
        </w:rPr>
        <w:t>Basic Object – Port Object</w:t>
      </w:r>
      <w:bookmarkEnd w:id="43"/>
    </w:p>
    <w:p w14:paraId="1C0E2C0F">
      <w:pPr>
        <w:rPr>
          <w:rFonts w:ascii="黑体" w:hAnsi="黑体" w:eastAsia="黑体" w:cs="黑体"/>
          <w:lang w:val="en-US" w:eastAsia="zh-CN"/>
        </w:rPr>
      </w:pPr>
      <w:r>
        <w:drawing>
          <wp:inline distT="0" distB="0" distL="114300" distR="114300">
            <wp:extent cx="5269865" cy="2214880"/>
            <wp:effectExtent l="0" t="0" r="6985" b="139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62"/>
                    <a:stretch>
                      <a:fillRect/>
                    </a:stretch>
                  </pic:blipFill>
                  <pic:spPr>
                    <a:xfrm>
                      <a:off x="0" y="0"/>
                      <a:ext cx="5269865" cy="2214880"/>
                    </a:xfrm>
                    <a:prstGeom prst="rect">
                      <a:avLst/>
                    </a:prstGeom>
                    <a:noFill/>
                    <a:ln>
                      <a:noFill/>
                    </a:ln>
                  </pic:spPr>
                </pic:pic>
              </a:graphicData>
            </a:graphic>
          </wp:inline>
        </w:drawing>
      </w:r>
    </w:p>
    <w:p w14:paraId="525AF65E">
      <w:pPr>
        <w:pStyle w:val="4"/>
        <w:rPr>
          <w:rFonts w:ascii="黑体" w:hAnsi="黑体" w:eastAsia="黑体" w:cs="黑体"/>
          <w:lang w:val="en-US" w:eastAsia="zh-CN"/>
        </w:rPr>
      </w:pPr>
      <w:bookmarkStart w:id="44" w:name="_Toc20166"/>
      <w:r>
        <w:rPr>
          <w:rFonts w:hint="eastAsia" w:ascii="Times New Roman" w:hAnsi="黑体" w:eastAsia="微软雅黑" w:cs="黑体"/>
          <w:b/>
          <w:sz w:val="32"/>
          <w:szCs w:val="22"/>
          <w:lang w:val="en-US" w:eastAsia="zh-CN" w:bidi="ar-SA"/>
        </w:rPr>
        <w:t>Basic Object – Destination IP Object</w:t>
      </w:r>
      <w:bookmarkEnd w:id="44"/>
    </w:p>
    <w:p w14:paraId="7DB9E533">
      <w:pPr>
        <w:rPr>
          <w:rFonts w:ascii="黑体" w:hAnsi="黑体" w:eastAsia="黑体" w:cs="黑体"/>
          <w:lang w:val="en-US" w:eastAsia="zh-CN"/>
        </w:rPr>
      </w:pPr>
    </w:p>
    <w:p w14:paraId="7DE16D8F">
      <w:pPr>
        <w:rPr>
          <w:rFonts w:ascii="黑体" w:hAnsi="黑体" w:eastAsia="黑体" w:cs="黑体"/>
          <w:lang w:val="en-US" w:eastAsia="zh-CN"/>
        </w:rPr>
      </w:pPr>
      <w:r>
        <w:drawing>
          <wp:inline distT="0" distB="0" distL="114300" distR="114300">
            <wp:extent cx="5267325" cy="2207895"/>
            <wp:effectExtent l="0" t="0" r="9525" b="190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63"/>
                    <a:stretch>
                      <a:fillRect/>
                    </a:stretch>
                  </pic:blipFill>
                  <pic:spPr>
                    <a:xfrm>
                      <a:off x="0" y="0"/>
                      <a:ext cx="5267325" cy="2207895"/>
                    </a:xfrm>
                    <a:prstGeom prst="rect">
                      <a:avLst/>
                    </a:prstGeom>
                    <a:noFill/>
                    <a:ln>
                      <a:noFill/>
                    </a:ln>
                  </pic:spPr>
                </pic:pic>
              </a:graphicData>
            </a:graphic>
          </wp:inline>
        </w:drawing>
      </w:r>
    </w:p>
    <w:p w14:paraId="152B788F">
      <w:pPr>
        <w:pStyle w:val="4"/>
        <w:rPr>
          <w:rFonts w:ascii="黑体" w:hAnsi="黑体" w:eastAsia="黑体" w:cs="黑体"/>
          <w:lang w:val="en-US" w:eastAsia="zh-CN"/>
        </w:rPr>
      </w:pPr>
      <w:bookmarkStart w:id="45" w:name="_Toc7015"/>
      <w:r>
        <w:rPr>
          <w:rFonts w:hint="eastAsia" w:ascii="Times New Roman" w:hAnsi="黑体" w:eastAsia="微软雅黑" w:cs="黑体"/>
          <w:b/>
          <w:sz w:val="32"/>
          <w:szCs w:val="22"/>
          <w:lang w:val="en-US" w:eastAsia="zh-CN" w:bidi="ar-SA"/>
        </w:rPr>
        <w:t>Application Object – Built-in Application Object</w:t>
      </w:r>
      <w:bookmarkEnd w:id="45"/>
    </w:p>
    <w:p w14:paraId="530B3670">
      <w:r>
        <w:drawing>
          <wp:inline distT="0" distB="0" distL="114300" distR="114300">
            <wp:extent cx="3905250" cy="3649980"/>
            <wp:effectExtent l="0" t="0" r="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64"/>
                    <a:stretch>
                      <a:fillRect/>
                    </a:stretch>
                  </pic:blipFill>
                  <pic:spPr>
                    <a:xfrm>
                      <a:off x="0" y="0"/>
                      <a:ext cx="3905250" cy="3649980"/>
                    </a:xfrm>
                    <a:prstGeom prst="rect">
                      <a:avLst/>
                    </a:prstGeom>
                    <a:noFill/>
                    <a:ln>
                      <a:noFill/>
                    </a:ln>
                  </pic:spPr>
                </pic:pic>
              </a:graphicData>
            </a:graphic>
          </wp:inline>
        </w:drawing>
      </w:r>
    </w:p>
    <w:p w14:paraId="12F7E757">
      <w:pPr>
        <w:rPr>
          <w:lang w:val="en-US" w:eastAsia="zh-CN"/>
        </w:rPr>
      </w:pPr>
      <w:r>
        <w:drawing>
          <wp:inline distT="0" distB="0" distL="114300" distR="114300">
            <wp:extent cx="5262245" cy="2274570"/>
            <wp:effectExtent l="0" t="0" r="14605" b="1143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65"/>
                    <a:stretch>
                      <a:fillRect/>
                    </a:stretch>
                  </pic:blipFill>
                  <pic:spPr>
                    <a:xfrm>
                      <a:off x="0" y="0"/>
                      <a:ext cx="5262245" cy="2274570"/>
                    </a:xfrm>
                    <a:prstGeom prst="rect">
                      <a:avLst/>
                    </a:prstGeom>
                    <a:noFill/>
                    <a:ln>
                      <a:noFill/>
                    </a:ln>
                  </pic:spPr>
                </pic:pic>
              </a:graphicData>
            </a:graphic>
          </wp:inline>
        </w:drawing>
      </w:r>
    </w:p>
    <w:p w14:paraId="1C92BDA4">
      <w:pPr>
        <w:pStyle w:val="4"/>
        <w:rPr>
          <w:rFonts w:ascii="黑体" w:hAnsi="黑体" w:eastAsia="黑体" w:cs="黑体"/>
          <w:lang w:val="en-US" w:eastAsia="zh-CN"/>
        </w:rPr>
      </w:pPr>
      <w:bookmarkStart w:id="46" w:name="_Toc3449"/>
      <w:r>
        <w:rPr>
          <w:rFonts w:hint="eastAsia" w:ascii="Times New Roman" w:hAnsi="黑体" w:eastAsia="微软雅黑" w:cs="黑体"/>
          <w:b/>
          <w:sz w:val="32"/>
          <w:szCs w:val="22"/>
          <w:lang w:val="en-US" w:eastAsia="zh-CN" w:bidi="ar-SA"/>
        </w:rPr>
        <w:t>Application Object – Custom Application Object</w:t>
      </w:r>
      <w:bookmarkEnd w:id="46"/>
    </w:p>
    <w:p w14:paraId="3A19A61F">
      <w:pPr>
        <w:rPr>
          <w:rFonts w:ascii="黑体" w:hAnsi="黑体" w:eastAsia="黑体" w:cs="黑体"/>
        </w:rPr>
      </w:pPr>
      <w:r>
        <w:drawing>
          <wp:inline distT="0" distB="0" distL="114300" distR="114300">
            <wp:extent cx="5271135" cy="2230755"/>
            <wp:effectExtent l="0" t="0" r="5715" b="1714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66"/>
                    <a:stretch>
                      <a:fillRect/>
                    </a:stretch>
                  </pic:blipFill>
                  <pic:spPr>
                    <a:xfrm>
                      <a:off x="0" y="0"/>
                      <a:ext cx="5271135" cy="2230755"/>
                    </a:xfrm>
                    <a:prstGeom prst="rect">
                      <a:avLst/>
                    </a:prstGeom>
                    <a:noFill/>
                    <a:ln>
                      <a:noFill/>
                    </a:ln>
                  </pic:spPr>
                </pic:pic>
              </a:graphicData>
            </a:graphic>
          </wp:inline>
        </w:drawing>
      </w:r>
    </w:p>
    <w:p w14:paraId="1404B6B6">
      <w:pPr>
        <w:rPr>
          <w:rFonts w:ascii="黑体" w:hAnsi="黑体" w:eastAsia="黑体" w:cs="黑体"/>
        </w:rPr>
      </w:pPr>
    </w:p>
    <w:p w14:paraId="27D253DB">
      <w:pPr>
        <w:rPr>
          <w:rFonts w:ascii="黑体" w:hAnsi="黑体" w:eastAsia="黑体" w:cs="黑体"/>
          <w:lang w:val="en-US" w:eastAsia="zh-CN"/>
        </w:rPr>
      </w:pPr>
      <w:r>
        <w:rPr>
          <w:rFonts w:hint="eastAsia" w:ascii="Times New Roman" w:hAnsi="黑体" w:eastAsia="微软雅黑" w:cs="黑体"/>
          <w:sz w:val="22"/>
          <w:szCs w:val="22"/>
          <w:lang w:val="en-US" w:eastAsia="zh-CN" w:bidi="ar-SA"/>
        </w:rPr>
        <w:t>Apply based on domain definition</w:t>
      </w:r>
    </w:p>
    <w:p w14:paraId="631C9D8D">
      <w:r>
        <w:drawing>
          <wp:inline distT="0" distB="0" distL="114300" distR="114300">
            <wp:extent cx="3575050" cy="2366010"/>
            <wp:effectExtent l="0" t="0" r="6350" b="1524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67"/>
                    <a:stretch>
                      <a:fillRect/>
                    </a:stretch>
                  </pic:blipFill>
                  <pic:spPr>
                    <a:xfrm>
                      <a:off x="0" y="0"/>
                      <a:ext cx="3575050" cy="2366010"/>
                    </a:xfrm>
                    <a:prstGeom prst="rect">
                      <a:avLst/>
                    </a:prstGeom>
                    <a:noFill/>
                    <a:ln>
                      <a:noFill/>
                    </a:ln>
                  </pic:spPr>
                </pic:pic>
              </a:graphicData>
            </a:graphic>
          </wp:inline>
        </w:drawing>
      </w:r>
    </w:p>
    <w:p w14:paraId="2838B0B6">
      <w:pPr>
        <w:rPr>
          <w:rFonts w:hint="eastAsia" w:ascii="黑体" w:hAnsi="黑体" w:eastAsia="黑体" w:cs="黑体"/>
          <w:lang w:val="en-US" w:eastAsia="zh-CN"/>
        </w:rPr>
      </w:pPr>
      <w:r>
        <w:rPr>
          <w:rFonts w:hint="eastAsia" w:ascii="Times New Roman" w:hAnsi="黑体" w:eastAsia="微软雅黑" w:cs="黑体"/>
          <w:sz w:val="22"/>
          <w:szCs w:val="22"/>
          <w:lang w:val="en-US" w:eastAsia="zh-CN" w:bidi="ar-SA"/>
        </w:rPr>
        <w:t>Define applications by destination IP and port</w:t>
      </w:r>
    </w:p>
    <w:p w14:paraId="1CCB9ED5">
      <w:pPr>
        <w:rPr>
          <w:rFonts w:ascii="黑体" w:hAnsi="黑体" w:eastAsia="黑体" w:cs="黑体"/>
          <w:lang w:val="en-US" w:eastAsia="zh-CN"/>
        </w:rPr>
      </w:pPr>
      <w:r>
        <w:drawing>
          <wp:inline distT="0" distB="0" distL="114300" distR="114300">
            <wp:extent cx="3368675" cy="2587625"/>
            <wp:effectExtent l="0" t="0" r="3175" b="317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68"/>
                    <a:stretch>
                      <a:fillRect/>
                    </a:stretch>
                  </pic:blipFill>
                  <pic:spPr>
                    <a:xfrm>
                      <a:off x="0" y="0"/>
                      <a:ext cx="3368675" cy="2587625"/>
                    </a:xfrm>
                    <a:prstGeom prst="rect">
                      <a:avLst/>
                    </a:prstGeom>
                    <a:noFill/>
                    <a:ln>
                      <a:noFill/>
                    </a:ln>
                  </pic:spPr>
                </pic:pic>
              </a:graphicData>
            </a:graphic>
          </wp:inline>
        </w:drawing>
      </w:r>
    </w:p>
    <w:p w14:paraId="5E6F7DE4">
      <w:pPr>
        <w:pStyle w:val="3"/>
        <w:numPr>
          <w:ilvl w:val="1"/>
          <w:numId w:val="8"/>
        </w:numPr>
        <w:ind w:left="567" w:leftChars="0" w:hanging="567" w:firstLineChars="0"/>
        <w:rPr>
          <w:rFonts w:ascii="黑体" w:hAnsi="黑体" w:cs="黑体"/>
          <w:lang w:val="en-US" w:eastAsia="zh-CN"/>
        </w:rPr>
      </w:pPr>
      <w:bookmarkStart w:id="47" w:name="_Toc31312"/>
      <w:r>
        <w:rPr>
          <w:rFonts w:hint="eastAsia" w:ascii="Times New Roman" w:hAnsi="黑体" w:eastAsia="微软雅黑" w:cs="黑体"/>
          <w:b/>
          <w:sz w:val="32"/>
          <w:szCs w:val="22"/>
          <w:lang w:val="en-US" w:eastAsia="zh-CN" w:bidi="ar-SA"/>
        </w:rPr>
        <w:t>safe guarding</w:t>
      </w:r>
      <w:bookmarkEnd w:id="47"/>
    </w:p>
    <w:p w14:paraId="28D2EB32">
      <w:pPr>
        <w:pStyle w:val="4"/>
        <w:rPr>
          <w:rFonts w:ascii="黑体" w:hAnsi="黑体" w:eastAsia="黑体" w:cs="黑体"/>
          <w:lang w:val="en-US" w:eastAsia="zh-CN"/>
        </w:rPr>
      </w:pPr>
      <w:bookmarkStart w:id="48" w:name="_Toc18898"/>
      <w:r>
        <w:rPr>
          <w:rFonts w:hint="eastAsia" w:ascii="Times New Roman" w:hAnsi="黑体" w:eastAsia="微软雅黑" w:cs="黑体"/>
          <w:b/>
          <w:sz w:val="32"/>
          <w:szCs w:val="22"/>
          <w:lang w:val="en-US" w:eastAsia="zh-CN" w:bidi="ar-SA"/>
        </w:rPr>
        <w:t>IP-MAC binding</w:t>
      </w:r>
      <w:bookmarkEnd w:id="48"/>
    </w:p>
    <w:p w14:paraId="2A6DFCF2">
      <w:pPr>
        <w:rPr>
          <w:rFonts w:ascii="黑体" w:hAnsi="黑体" w:eastAsia="黑体" w:cs="黑体"/>
          <w:lang w:val="en-US" w:eastAsia="zh-CN"/>
        </w:rPr>
      </w:pPr>
      <w:r>
        <w:rPr>
          <w:rFonts w:hint="eastAsia" w:ascii="Times New Roman" w:hAnsi="黑体" w:eastAsia="微软雅黑" w:cs="黑体"/>
          <w:sz w:val="22"/>
          <w:szCs w:val="22"/>
          <w:lang w:val="en-US" w:eastAsia="zh-CN" w:bidi="ar-SA"/>
        </w:rPr>
        <w:t>After binding IP-MAC, the inability to arbitrarily modify IP addresses prevents IP conflicts that could disrupt other users' normal internet access.</w:t>
      </w:r>
    </w:p>
    <w:p w14:paraId="57E66F8B">
      <w:pPr>
        <w:rPr>
          <w:rFonts w:ascii="黑体" w:hAnsi="黑体" w:eastAsia="黑体" w:cs="黑体"/>
          <w:lang w:val="en-US" w:eastAsia="zh-CN"/>
        </w:rPr>
      </w:pPr>
      <w:r>
        <w:drawing>
          <wp:inline distT="0" distB="0" distL="114300" distR="114300">
            <wp:extent cx="5262880" cy="2169160"/>
            <wp:effectExtent l="0" t="0" r="13970" b="254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69"/>
                    <a:stretch>
                      <a:fillRect/>
                    </a:stretch>
                  </pic:blipFill>
                  <pic:spPr>
                    <a:xfrm>
                      <a:off x="0" y="0"/>
                      <a:ext cx="5262880" cy="2169160"/>
                    </a:xfrm>
                    <a:prstGeom prst="rect">
                      <a:avLst/>
                    </a:prstGeom>
                    <a:noFill/>
                    <a:ln>
                      <a:noFill/>
                    </a:ln>
                  </pic:spPr>
                </pic:pic>
              </a:graphicData>
            </a:graphic>
          </wp:inline>
        </w:drawing>
      </w:r>
    </w:p>
    <w:p w14:paraId="689F060B">
      <w:pPr>
        <w:pStyle w:val="4"/>
        <w:rPr>
          <w:rFonts w:ascii="黑体" w:hAnsi="黑体" w:eastAsia="黑体" w:cs="黑体"/>
          <w:lang w:val="en-US" w:eastAsia="zh-CN"/>
        </w:rPr>
      </w:pPr>
      <w:bookmarkStart w:id="49" w:name="_Toc15275"/>
      <w:r>
        <w:rPr>
          <w:rFonts w:hint="eastAsia" w:ascii="Times New Roman" w:hAnsi="黑体" w:eastAsia="微软雅黑" w:cs="黑体"/>
          <w:b/>
          <w:sz w:val="32"/>
          <w:szCs w:val="22"/>
          <w:lang w:val="en-US" w:eastAsia="zh-CN" w:bidi="ar-SA"/>
        </w:rPr>
        <w:t>Connection Count Control</w:t>
      </w:r>
      <w:bookmarkEnd w:id="49"/>
    </w:p>
    <w:p w14:paraId="15C5F400">
      <w:pPr>
        <w:rPr>
          <w:rFonts w:ascii="黑体" w:hAnsi="黑体" w:eastAsia="黑体" w:cs="黑体"/>
          <w:lang w:val="en-US" w:eastAsia="zh-CN"/>
        </w:rPr>
      </w:pPr>
      <w:r>
        <w:rPr>
          <w:rFonts w:hint="eastAsia" w:ascii="Times New Roman" w:hAnsi="黑体" w:eastAsia="微软雅黑" w:cs="黑体"/>
          <w:sz w:val="22"/>
          <w:szCs w:val="22"/>
          <w:lang w:val="en-US" w:eastAsia="zh-CN" w:bidi="ar-SA"/>
        </w:rPr>
        <w:t>Limit the maximum number of TCP and UDP connections for the source object</w:t>
      </w:r>
    </w:p>
    <w:p w14:paraId="5CC46253">
      <w:pPr>
        <w:rPr>
          <w:rFonts w:ascii="黑体" w:hAnsi="黑体" w:eastAsia="黑体" w:cs="黑体"/>
          <w:lang w:val="en-US" w:eastAsia="zh-CN"/>
        </w:rPr>
      </w:pPr>
      <w:r>
        <w:drawing>
          <wp:inline distT="0" distB="0" distL="114300" distR="114300">
            <wp:extent cx="5271135" cy="2123440"/>
            <wp:effectExtent l="0" t="0" r="5715" b="1016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70"/>
                    <a:stretch>
                      <a:fillRect/>
                    </a:stretch>
                  </pic:blipFill>
                  <pic:spPr>
                    <a:xfrm>
                      <a:off x="0" y="0"/>
                      <a:ext cx="5271135" cy="2123440"/>
                    </a:xfrm>
                    <a:prstGeom prst="rect">
                      <a:avLst/>
                    </a:prstGeom>
                    <a:noFill/>
                    <a:ln>
                      <a:noFill/>
                    </a:ln>
                  </pic:spPr>
                </pic:pic>
              </a:graphicData>
            </a:graphic>
          </wp:inline>
        </w:drawing>
      </w:r>
    </w:p>
    <w:p w14:paraId="49572AC4">
      <w:pPr>
        <w:pStyle w:val="4"/>
        <w:rPr>
          <w:rFonts w:ascii="黑体" w:hAnsi="黑体" w:eastAsia="黑体" w:cs="黑体"/>
          <w:lang w:val="en-US" w:eastAsia="zh-CN"/>
        </w:rPr>
      </w:pPr>
      <w:bookmarkStart w:id="50" w:name="_Toc7605"/>
      <w:r>
        <w:rPr>
          <w:rFonts w:hint="eastAsia" w:ascii="Times New Roman" w:hAnsi="黑体" w:eastAsia="微软雅黑" w:cs="黑体"/>
          <w:b/>
          <w:sz w:val="32"/>
          <w:szCs w:val="22"/>
          <w:lang w:val="en-US" w:eastAsia="zh-CN" w:bidi="ar-SA"/>
        </w:rPr>
        <w:t>Internal Network Abnormality Detection</w:t>
      </w:r>
      <w:bookmarkEnd w:id="50"/>
    </w:p>
    <w:p w14:paraId="36F5B4C8">
      <w:pPr>
        <w:rPr>
          <w:rFonts w:ascii="黑体" w:hAnsi="黑体" w:eastAsia="黑体" w:cs="黑体"/>
          <w:lang w:val="en-US" w:eastAsia="zh-CN"/>
        </w:rPr>
      </w:pPr>
      <w:r>
        <w:rPr>
          <w:rFonts w:hint="eastAsia" w:ascii="Times New Roman" w:hAnsi="黑体" w:eastAsia="微软雅黑" w:cs="黑体"/>
          <w:sz w:val="22"/>
          <w:szCs w:val="22"/>
          <w:lang w:val="en-US" w:eastAsia="zh-CN" w:bidi="ar-SA"/>
        </w:rPr>
        <w:t>Enabling DHCP detection allows you to check for other DHCP servers on the local network that may cause IP address conflicts.</w:t>
      </w:r>
    </w:p>
    <w:p w14:paraId="6E9224D2">
      <w:pPr>
        <w:rPr>
          <w:rFonts w:ascii="黑体" w:hAnsi="黑体" w:eastAsia="黑体" w:cs="黑体"/>
          <w:lang w:val="en-US" w:eastAsia="zh-CN"/>
        </w:rPr>
      </w:pPr>
      <w:r>
        <w:rPr>
          <w:rFonts w:hint="eastAsia" w:ascii="Times New Roman" w:hAnsi="黑体" w:eastAsia="微软雅黑" w:cs="黑体"/>
          <w:sz w:val="22"/>
          <w:szCs w:val="22"/>
          <w:lang w:val="en-US" w:eastAsia="zh-CN" w:bidi="ar-SA"/>
        </w:rPr>
        <w:t>It is normal for an AC gateway to detect the primary router as its own when acting as a secondary router.</w:t>
      </w:r>
    </w:p>
    <w:p w14:paraId="2D6A1E05">
      <w:pPr>
        <w:rPr>
          <w:rFonts w:ascii="黑体" w:hAnsi="黑体" w:eastAsia="黑体" w:cs="黑体"/>
          <w:lang w:val="en-US" w:eastAsia="zh-CN"/>
        </w:rPr>
      </w:pPr>
      <w:r>
        <w:rPr>
          <w:rFonts w:hint="eastAsia" w:ascii="Times New Roman" w:hAnsi="黑体" w:eastAsia="微软雅黑" w:cs="黑体"/>
          <w:sz w:val="22"/>
          <w:szCs w:val="22"/>
          <w:lang w:val="en-US" w:eastAsia="zh-CN" w:bidi="ar-SA"/>
        </w:rPr>
        <w:t>Enabling loop detection helps identify whether switches in a local network have link loops, which can cause broadcast storms and result in slow, unstable internet performance.</w:t>
      </w:r>
    </w:p>
    <w:p w14:paraId="5762C4F6">
      <w:r>
        <w:drawing>
          <wp:inline distT="0" distB="0" distL="114300" distR="114300">
            <wp:extent cx="4965700" cy="3039745"/>
            <wp:effectExtent l="0" t="0" r="6350" b="825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71"/>
                    <a:stretch>
                      <a:fillRect/>
                    </a:stretch>
                  </pic:blipFill>
                  <pic:spPr>
                    <a:xfrm>
                      <a:off x="0" y="0"/>
                      <a:ext cx="4965700" cy="3039745"/>
                    </a:xfrm>
                    <a:prstGeom prst="rect">
                      <a:avLst/>
                    </a:prstGeom>
                    <a:noFill/>
                    <a:ln>
                      <a:noFill/>
                    </a:ln>
                  </pic:spPr>
                </pic:pic>
              </a:graphicData>
            </a:graphic>
          </wp:inline>
        </w:drawing>
      </w:r>
    </w:p>
    <w:p w14:paraId="6B7AA90B"/>
    <w:p w14:paraId="798A2457">
      <w:pPr>
        <w:rPr>
          <w:rFonts w:hint="eastAsia" w:eastAsia="宋体"/>
          <w:lang w:eastAsia="zh-CN"/>
        </w:rPr>
      </w:pPr>
      <w:r>
        <w:rPr>
          <w:rFonts w:hint="eastAsia" w:ascii="Times New Roman" w:hAnsi="Arial" w:eastAsia="微软雅黑" w:cs="Times New Roman"/>
          <w:sz w:val="22"/>
          <w:szCs w:val="22"/>
          <w:lang w:val="lt" w:eastAsia="zh-CN" w:bidi="ar-SA"/>
        </w:rPr>
        <w:t>Common examples:</w:t>
      </w:r>
    </w:p>
    <w:p w14:paraId="720BF604">
      <w:pPr>
        <w:rPr>
          <w:rFonts w:hint="default" w:eastAsia="宋体"/>
          <w:lang w:val="en-US" w:eastAsia="zh-CN"/>
        </w:rPr>
      </w:pPr>
      <w:r>
        <w:rPr>
          <w:rFonts w:hint="eastAsia" w:ascii="Times New Roman" w:hAnsi="Arial" w:eastAsia="微软雅黑" w:cs="Times New Roman"/>
          <w:sz w:val="22"/>
          <w:szCs w:val="22"/>
          <w:lang w:val="en-US" w:eastAsia="zh-CN" w:bidi="ar-SA"/>
        </w:rPr>
        <w:t>A private third-party router is connected to the LAN port, resulting in a DHCP conflict when improperly connected to the router's LAN port.</w:t>
      </w:r>
    </w:p>
    <w:p w14:paraId="00B5F2D3">
      <w:pPr>
        <w:rPr>
          <w:rFonts w:hint="eastAsia" w:eastAsia="宋体"/>
          <w:lang w:val="en-US" w:eastAsia="zh-CN"/>
        </w:rPr>
      </w:pPr>
      <w:r>
        <w:rPr>
          <w:rFonts w:hint="eastAsia" w:eastAsia="宋体"/>
          <w:lang w:val="en-US" w:eastAsia="zh-CN"/>
        </w:rPr>
        <w:drawing>
          <wp:inline distT="0" distB="0" distL="114300" distR="114300">
            <wp:extent cx="4946015" cy="3576320"/>
            <wp:effectExtent l="0" t="0" r="6985" b="5080"/>
            <wp:docPr id="34" name="图片 34" descr="8b50cf4ebd964d2058f5d45326d8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b50cf4ebd964d2058f5d45326d88e9"/>
                    <pic:cNvPicPr>
                      <a:picLocks noChangeAspect="1"/>
                    </pic:cNvPicPr>
                  </pic:nvPicPr>
                  <pic:blipFill>
                    <a:blip r:embed="rId72"/>
                    <a:stretch>
                      <a:fillRect/>
                    </a:stretch>
                  </pic:blipFill>
                  <pic:spPr>
                    <a:xfrm>
                      <a:off x="0" y="0"/>
                      <a:ext cx="4946015" cy="3576320"/>
                    </a:xfrm>
                    <a:prstGeom prst="rect">
                      <a:avLst/>
                    </a:prstGeom>
                  </pic:spPr>
                </pic:pic>
              </a:graphicData>
            </a:graphic>
          </wp:inline>
        </w:drawing>
      </w:r>
    </w:p>
    <w:p w14:paraId="7BAE8E3B">
      <w:pPr>
        <w:pStyle w:val="4"/>
        <w:rPr>
          <w:rFonts w:ascii="黑体" w:hAnsi="黑体" w:eastAsia="黑体" w:cs="黑体"/>
          <w:lang w:val="en-US" w:eastAsia="zh-CN"/>
        </w:rPr>
      </w:pPr>
      <w:bookmarkStart w:id="51" w:name="_Toc1737"/>
      <w:r>
        <w:rPr>
          <w:rFonts w:hint="eastAsia" w:ascii="Times New Roman" w:hAnsi="黑体" w:eastAsia="微软雅黑" w:cs="黑体"/>
          <w:b/>
          <w:sz w:val="32"/>
          <w:szCs w:val="22"/>
          <w:lang w:val="en-US" w:eastAsia="zh-CN" w:bidi="ar-SA"/>
        </w:rPr>
        <w:t>Internal Network Attack Protection</w:t>
      </w:r>
      <w:bookmarkEnd w:id="51"/>
    </w:p>
    <w:p w14:paraId="0BCEA284">
      <w:pPr>
        <w:rPr>
          <w:rFonts w:ascii="黑体" w:hAnsi="黑体" w:eastAsia="黑体" w:cs="黑体"/>
          <w:lang w:val="en-US" w:eastAsia="zh-CN"/>
        </w:rPr>
      </w:pPr>
      <w:r>
        <w:drawing>
          <wp:inline distT="0" distB="0" distL="114300" distR="114300">
            <wp:extent cx="4749165" cy="3491865"/>
            <wp:effectExtent l="0" t="0" r="13335" b="1333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73"/>
                    <a:stretch>
                      <a:fillRect/>
                    </a:stretch>
                  </pic:blipFill>
                  <pic:spPr>
                    <a:xfrm>
                      <a:off x="0" y="0"/>
                      <a:ext cx="4749165" cy="3491865"/>
                    </a:xfrm>
                    <a:prstGeom prst="rect">
                      <a:avLst/>
                    </a:prstGeom>
                    <a:noFill/>
                    <a:ln>
                      <a:noFill/>
                    </a:ln>
                  </pic:spPr>
                </pic:pic>
              </a:graphicData>
            </a:graphic>
          </wp:inline>
        </w:drawing>
      </w:r>
    </w:p>
    <w:p w14:paraId="2A6015E5">
      <w:pPr>
        <w:pStyle w:val="4"/>
        <w:rPr>
          <w:rFonts w:ascii="黑体" w:hAnsi="黑体" w:eastAsia="黑体" w:cs="黑体"/>
          <w:lang w:val="en-US" w:eastAsia="zh-CN"/>
        </w:rPr>
      </w:pPr>
      <w:bookmarkStart w:id="52" w:name="_Toc15398"/>
      <w:r>
        <w:rPr>
          <w:rFonts w:hint="eastAsia" w:ascii="Times New Roman" w:hAnsi="黑体" w:eastAsia="微软雅黑" w:cs="黑体"/>
          <w:b/>
          <w:sz w:val="32"/>
          <w:szCs w:val="22"/>
          <w:lang w:val="en-US" w:eastAsia="zh-CN" w:bidi="ar-SA"/>
        </w:rPr>
        <w:t>Ping is prohibited on the external network / Login to the external network</w:t>
      </w:r>
      <w:bookmarkEnd w:id="52"/>
    </w:p>
    <w:p w14:paraId="7760EDA6">
      <w:pPr>
        <w:rPr>
          <w:rFonts w:ascii="黑体" w:hAnsi="黑体" w:eastAsia="黑体" w:cs="黑体"/>
          <w:lang w:val="en-US" w:eastAsia="zh-CN"/>
        </w:rPr>
      </w:pPr>
      <w:r>
        <w:rPr>
          <w:rFonts w:hint="eastAsia" w:ascii="Times New Roman" w:hAnsi="黑体" w:eastAsia="微软雅黑" w:cs="黑体"/>
          <w:sz w:val="22"/>
          <w:szCs w:val="22"/>
          <w:lang w:val="en-US" w:eastAsia="zh-CN" w:bidi="ar-SA"/>
        </w:rPr>
        <w:t>View remote login parameters and configurations</w:t>
      </w:r>
    </w:p>
    <w:p w14:paraId="55858DB5">
      <w:pPr>
        <w:rPr>
          <w:rFonts w:ascii="黑体" w:hAnsi="黑体" w:eastAsia="黑体" w:cs="黑体"/>
          <w:lang w:val="en-US" w:eastAsia="zh-CN"/>
        </w:rPr>
      </w:pPr>
      <w:r>
        <w:drawing>
          <wp:inline distT="0" distB="0" distL="114300" distR="114300">
            <wp:extent cx="5271135" cy="2434590"/>
            <wp:effectExtent l="0" t="0" r="5715" b="381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74"/>
                    <a:stretch>
                      <a:fillRect/>
                    </a:stretch>
                  </pic:blipFill>
                  <pic:spPr>
                    <a:xfrm>
                      <a:off x="0" y="0"/>
                      <a:ext cx="5271135" cy="2434590"/>
                    </a:xfrm>
                    <a:prstGeom prst="rect">
                      <a:avLst/>
                    </a:prstGeom>
                    <a:noFill/>
                    <a:ln>
                      <a:noFill/>
                    </a:ln>
                  </pic:spPr>
                </pic:pic>
              </a:graphicData>
            </a:graphic>
          </wp:inline>
        </w:drawing>
      </w:r>
    </w:p>
    <w:p w14:paraId="27DCD7AD">
      <w:pPr>
        <w:pStyle w:val="3"/>
        <w:numPr>
          <w:ilvl w:val="1"/>
          <w:numId w:val="9"/>
        </w:numPr>
        <w:ind w:left="567" w:leftChars="0" w:hanging="567" w:firstLineChars="0"/>
        <w:rPr>
          <w:rFonts w:ascii="黑体" w:hAnsi="黑体" w:cs="黑体"/>
          <w:lang w:val="en-US" w:eastAsia="zh-CN"/>
        </w:rPr>
      </w:pPr>
      <w:bookmarkStart w:id="53" w:name="_Toc12209"/>
      <w:r>
        <w:rPr>
          <w:rFonts w:hint="eastAsia" w:ascii="Times New Roman" w:hAnsi="黑体" w:eastAsia="微软雅黑" w:cs="黑体"/>
          <w:b/>
          <w:sz w:val="32"/>
          <w:szCs w:val="22"/>
          <w:lang w:val="en-US" w:eastAsia="zh-CN" w:bidi="ar-SA"/>
        </w:rPr>
        <w:t>Log Record</w:t>
      </w:r>
      <w:bookmarkEnd w:id="53"/>
    </w:p>
    <w:p w14:paraId="3255FB47">
      <w:pPr>
        <w:pStyle w:val="4"/>
        <w:rPr>
          <w:rFonts w:ascii="黑体" w:hAnsi="黑体" w:eastAsia="黑体" w:cs="黑体"/>
          <w:lang w:val="en-US" w:eastAsia="zh-CN"/>
        </w:rPr>
      </w:pPr>
      <w:bookmarkStart w:id="54" w:name="_Toc10718"/>
      <w:r>
        <w:rPr>
          <w:rFonts w:hint="eastAsia" w:ascii="Times New Roman" w:hAnsi="黑体" w:eastAsia="微软雅黑" w:cs="黑体"/>
          <w:b/>
          <w:sz w:val="32"/>
          <w:szCs w:val="22"/>
          <w:lang w:val="en-US" w:eastAsia="zh-CN" w:bidi="ar-SA"/>
        </w:rPr>
        <w:t>User Authentication Log</w:t>
      </w:r>
      <w:bookmarkEnd w:id="54"/>
    </w:p>
    <w:p w14:paraId="18EF29A9">
      <w:pPr>
        <w:rPr>
          <w:rFonts w:ascii="黑体" w:hAnsi="黑体" w:eastAsia="黑体" w:cs="黑体"/>
          <w:lang w:val="en-US" w:eastAsia="zh-CN"/>
        </w:rPr>
      </w:pPr>
      <w:r>
        <w:rPr>
          <w:rFonts w:hint="eastAsia" w:ascii="Times New Roman" w:hAnsi="黑体" w:eastAsia="微软雅黑" w:cs="黑体"/>
          <w:sz w:val="22"/>
          <w:szCs w:val="22"/>
          <w:lang w:val="en-US" w:eastAsia="zh-CN" w:bidi="ar-SA"/>
        </w:rPr>
        <w:t>Check device online and offline status</w:t>
      </w:r>
    </w:p>
    <w:p w14:paraId="7CEB958E">
      <w:pPr>
        <w:rPr>
          <w:rFonts w:ascii="黑体" w:hAnsi="黑体" w:eastAsia="黑体" w:cs="黑体"/>
          <w:lang w:val="en-US" w:eastAsia="zh-CN"/>
        </w:rPr>
      </w:pPr>
      <w:r>
        <w:rPr>
          <w:rFonts w:hint="eastAsia" w:ascii="黑体" w:hAnsi="黑体" w:eastAsia="黑体" w:cs="黑体"/>
        </w:rPr>
        <w:drawing>
          <wp:inline distT="0" distB="0" distL="114300" distR="114300">
            <wp:extent cx="5318125" cy="2704465"/>
            <wp:effectExtent l="0" t="0" r="0" b="0"/>
            <wp:docPr id="10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2"/>
                    <pic:cNvPicPr>
                      <a:picLocks noChangeAspect="1"/>
                    </pic:cNvPicPr>
                  </pic:nvPicPr>
                  <pic:blipFill>
                    <a:blip r:embed="rId75"/>
                    <a:srcRect l="-964" t="6948"/>
                    <a:stretch>
                      <a:fillRect/>
                    </a:stretch>
                  </pic:blipFill>
                  <pic:spPr>
                    <a:xfrm>
                      <a:off x="0" y="0"/>
                      <a:ext cx="5318125" cy="2704465"/>
                    </a:xfrm>
                    <a:prstGeom prst="rect">
                      <a:avLst/>
                    </a:prstGeom>
                    <a:noFill/>
                    <a:ln>
                      <a:noFill/>
                    </a:ln>
                  </pic:spPr>
                </pic:pic>
              </a:graphicData>
            </a:graphic>
          </wp:inline>
        </w:drawing>
      </w:r>
    </w:p>
    <w:p w14:paraId="7F19B528">
      <w:pPr>
        <w:pStyle w:val="4"/>
        <w:rPr>
          <w:rFonts w:ascii="黑体" w:hAnsi="黑体" w:eastAsia="黑体" w:cs="黑体"/>
          <w:lang w:val="en-US" w:eastAsia="zh-CN"/>
        </w:rPr>
      </w:pPr>
      <w:bookmarkStart w:id="55" w:name="_Toc19929"/>
      <w:r>
        <w:rPr>
          <w:rFonts w:hint="eastAsia" w:ascii="Times New Roman" w:hAnsi="黑体" w:eastAsia="微软雅黑" w:cs="黑体"/>
          <w:b/>
          <w:sz w:val="32"/>
          <w:szCs w:val="22"/>
          <w:lang w:val="en-US" w:eastAsia="zh-CN" w:bidi="ar-SA"/>
        </w:rPr>
        <w:t>Online User Count Log</w:t>
      </w:r>
      <w:bookmarkEnd w:id="55"/>
    </w:p>
    <w:p w14:paraId="0C271DE8">
      <w:pPr>
        <w:rPr>
          <w:rFonts w:eastAsiaTheme="minorEastAsia"/>
          <w:lang w:val="en-US" w:eastAsia="zh-CN"/>
        </w:rPr>
      </w:pPr>
      <w:r>
        <w:rPr>
          <w:rFonts w:hint="eastAsia" w:ascii="Times New Roman" w:hAnsi="Arial" w:eastAsia="微软雅黑" w:cs="Times New Roman"/>
          <w:sz w:val="22"/>
          <w:szCs w:val="22"/>
          <w:lang w:val="en-US" w:eastAsia="zh-CN" w:bidi="ar-SA"/>
        </w:rPr>
        <w:t>Add the endpoint as a user object for recording</w:t>
      </w:r>
    </w:p>
    <w:p w14:paraId="348B245D">
      <w:pPr>
        <w:rPr>
          <w:rFonts w:ascii="黑体" w:hAnsi="黑体" w:eastAsia="黑体" w:cs="黑体"/>
          <w:lang w:val="en-US" w:eastAsia="zh-CN"/>
        </w:rPr>
      </w:pPr>
      <w:r>
        <w:rPr>
          <w:rFonts w:hint="eastAsia" w:ascii="黑体" w:hAnsi="黑体" w:eastAsia="黑体" w:cs="黑体"/>
        </w:rPr>
        <w:drawing>
          <wp:inline distT="0" distB="0" distL="114300" distR="114300">
            <wp:extent cx="5270500" cy="2103120"/>
            <wp:effectExtent l="0" t="0" r="0" b="0"/>
            <wp:docPr id="10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5"/>
                    <pic:cNvPicPr>
                      <a:picLocks noChangeAspect="1"/>
                    </pic:cNvPicPr>
                  </pic:nvPicPr>
                  <pic:blipFill>
                    <a:blip r:embed="rId76"/>
                    <a:srcRect t="6888"/>
                    <a:stretch>
                      <a:fillRect/>
                    </a:stretch>
                  </pic:blipFill>
                  <pic:spPr>
                    <a:xfrm>
                      <a:off x="0" y="0"/>
                      <a:ext cx="5270500" cy="2103120"/>
                    </a:xfrm>
                    <a:prstGeom prst="rect">
                      <a:avLst/>
                    </a:prstGeom>
                    <a:noFill/>
                    <a:ln>
                      <a:noFill/>
                    </a:ln>
                  </pic:spPr>
                </pic:pic>
              </a:graphicData>
            </a:graphic>
          </wp:inline>
        </w:drawing>
      </w:r>
    </w:p>
    <w:p w14:paraId="5C687574">
      <w:pPr>
        <w:pStyle w:val="4"/>
        <w:rPr>
          <w:rFonts w:ascii="黑体" w:hAnsi="黑体" w:eastAsia="黑体" w:cs="黑体"/>
          <w:lang w:val="en-US" w:eastAsia="zh-CN"/>
        </w:rPr>
      </w:pPr>
      <w:bookmarkStart w:id="56" w:name="_Toc14227"/>
      <w:r>
        <w:rPr>
          <w:rFonts w:hint="eastAsia" w:ascii="Times New Roman" w:hAnsi="黑体" w:eastAsia="微软雅黑" w:cs="黑体"/>
          <w:b/>
          <w:sz w:val="32"/>
          <w:szCs w:val="22"/>
          <w:lang w:val="en-US" w:eastAsia="zh-CN" w:bidi="ar-SA"/>
        </w:rPr>
        <w:t>Interface Traffic Log</w:t>
      </w:r>
      <w:bookmarkEnd w:id="56"/>
    </w:p>
    <w:p w14:paraId="5DE75765">
      <w:pPr>
        <w:rPr>
          <w:rFonts w:ascii="黑体" w:hAnsi="黑体" w:eastAsia="黑体" w:cs="黑体"/>
          <w:lang w:val="en-US" w:eastAsia="zh-CN"/>
        </w:rPr>
      </w:pPr>
      <w:r>
        <w:drawing>
          <wp:inline distT="0" distB="0" distL="114300" distR="114300">
            <wp:extent cx="5265420" cy="2202815"/>
            <wp:effectExtent l="0" t="0" r="11430" b="6985"/>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77"/>
                    <a:stretch>
                      <a:fillRect/>
                    </a:stretch>
                  </pic:blipFill>
                  <pic:spPr>
                    <a:xfrm>
                      <a:off x="0" y="0"/>
                      <a:ext cx="5265420" cy="2202815"/>
                    </a:xfrm>
                    <a:prstGeom prst="rect">
                      <a:avLst/>
                    </a:prstGeom>
                    <a:noFill/>
                    <a:ln>
                      <a:noFill/>
                    </a:ln>
                  </pic:spPr>
                </pic:pic>
              </a:graphicData>
            </a:graphic>
          </wp:inline>
        </w:drawing>
      </w:r>
    </w:p>
    <w:p w14:paraId="21EB7A80">
      <w:pPr>
        <w:pStyle w:val="4"/>
        <w:rPr>
          <w:rFonts w:ascii="黑体" w:hAnsi="黑体" w:eastAsia="黑体" w:cs="黑体"/>
          <w:lang w:val="en-US" w:eastAsia="zh-CN"/>
        </w:rPr>
      </w:pPr>
      <w:bookmarkStart w:id="57" w:name="_Toc4565"/>
      <w:r>
        <w:rPr>
          <w:rFonts w:hint="eastAsia" w:ascii="Times New Roman" w:hAnsi="黑体" w:eastAsia="微软雅黑" w:cs="黑体"/>
          <w:b/>
          <w:sz w:val="32"/>
          <w:szCs w:val="22"/>
          <w:lang w:val="en-US" w:eastAsia="zh-CN" w:bidi="ar-SA"/>
        </w:rPr>
        <w:t>system log</w:t>
      </w:r>
      <w:bookmarkEnd w:id="57"/>
    </w:p>
    <w:p w14:paraId="754D4027">
      <w:pPr>
        <w:rPr>
          <w:rFonts w:ascii="黑体" w:hAnsi="黑体" w:eastAsia="黑体" w:cs="黑体"/>
          <w:lang w:val="en-US" w:eastAsia="zh-CN"/>
        </w:rPr>
      </w:pPr>
      <w:r>
        <w:drawing>
          <wp:inline distT="0" distB="0" distL="114300" distR="114300">
            <wp:extent cx="5273675" cy="2629535"/>
            <wp:effectExtent l="0" t="0" r="3175" b="1841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78"/>
                    <a:stretch>
                      <a:fillRect/>
                    </a:stretch>
                  </pic:blipFill>
                  <pic:spPr>
                    <a:xfrm>
                      <a:off x="0" y="0"/>
                      <a:ext cx="5273675" cy="2629535"/>
                    </a:xfrm>
                    <a:prstGeom prst="rect">
                      <a:avLst/>
                    </a:prstGeom>
                    <a:noFill/>
                    <a:ln>
                      <a:noFill/>
                    </a:ln>
                  </pic:spPr>
                </pic:pic>
              </a:graphicData>
            </a:graphic>
          </wp:inline>
        </w:drawing>
      </w:r>
    </w:p>
    <w:p w14:paraId="28A1B899">
      <w:pPr>
        <w:pStyle w:val="3"/>
        <w:numPr>
          <w:ilvl w:val="1"/>
          <w:numId w:val="10"/>
        </w:numPr>
        <w:ind w:left="567" w:leftChars="0" w:hanging="567" w:firstLineChars="0"/>
        <w:rPr>
          <w:rFonts w:ascii="黑体" w:hAnsi="黑体" w:cs="黑体"/>
          <w:lang w:val="en-US" w:eastAsia="zh-CN"/>
        </w:rPr>
      </w:pPr>
      <w:bookmarkStart w:id="58" w:name="_Toc13173"/>
      <w:r>
        <w:rPr>
          <w:rFonts w:hint="eastAsia" w:ascii="Times New Roman" w:hAnsi="黑体" w:eastAsia="微软雅黑" w:cs="黑体"/>
          <w:b/>
          <w:sz w:val="32"/>
          <w:szCs w:val="22"/>
          <w:lang w:val="en-US" w:eastAsia="zh-CN" w:bidi="ar-SA"/>
        </w:rPr>
        <w:t>VPN apply</w:t>
      </w:r>
      <w:bookmarkEnd w:id="58"/>
    </w:p>
    <w:p w14:paraId="278A7E66">
      <w:pPr>
        <w:pStyle w:val="4"/>
        <w:rPr>
          <w:rFonts w:ascii="黑体" w:hAnsi="黑体" w:eastAsia="黑体" w:cs="黑体"/>
          <w:lang w:val="en-US" w:eastAsia="zh-CN"/>
        </w:rPr>
      </w:pPr>
      <w:bookmarkStart w:id="59" w:name="_Toc6482"/>
      <w:r>
        <w:rPr>
          <w:rFonts w:hint="eastAsia" w:ascii="Times New Roman" w:hAnsi="黑体" w:eastAsia="微软雅黑" w:cs="黑体"/>
          <w:b/>
          <w:sz w:val="32"/>
          <w:szCs w:val="22"/>
          <w:lang w:val="en-US" w:eastAsia="zh-CN" w:bidi="ar-SA"/>
        </w:rPr>
        <w:t>PPTP</w:t>
      </w:r>
      <w:bookmarkEnd w:id="59"/>
    </w:p>
    <w:p w14:paraId="2171F538">
      <w:pPr>
        <w:rPr>
          <w:rFonts w:ascii="黑体" w:hAnsi="黑体" w:eastAsia="黑体" w:cs="黑体"/>
          <w:lang w:val="en-US" w:eastAsia="zh-CN"/>
        </w:rPr>
      </w:pPr>
      <w:r>
        <w:rPr>
          <w:rFonts w:hint="eastAsia" w:ascii="Times New Roman" w:hAnsi="黑体" w:eastAsia="微软雅黑" w:cs="黑体"/>
          <w:sz w:val="22"/>
          <w:szCs w:val="22"/>
          <w:lang w:val="en-US" w:eastAsia="zh-CN" w:bidi="ar-SA"/>
        </w:rPr>
        <w:t>To use this feature, the AC must serve as the primary router, and its WAN port must be connected to a public IP address provided by the carrier.</w:t>
      </w:r>
    </w:p>
    <w:p w14:paraId="5A988B46">
      <w:pPr>
        <w:rPr>
          <w:rFonts w:ascii="黑体" w:hAnsi="黑体" w:eastAsia="黑体" w:cs="黑体"/>
        </w:rPr>
      </w:pPr>
      <w:r>
        <w:drawing>
          <wp:inline distT="0" distB="0" distL="114300" distR="114300">
            <wp:extent cx="5272405" cy="3740785"/>
            <wp:effectExtent l="0" t="0" r="4445" b="1206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79"/>
                    <a:stretch>
                      <a:fillRect/>
                    </a:stretch>
                  </pic:blipFill>
                  <pic:spPr>
                    <a:xfrm>
                      <a:off x="0" y="0"/>
                      <a:ext cx="5272405" cy="3740785"/>
                    </a:xfrm>
                    <a:prstGeom prst="rect">
                      <a:avLst/>
                    </a:prstGeom>
                    <a:noFill/>
                    <a:ln>
                      <a:noFill/>
                    </a:ln>
                  </pic:spPr>
                </pic:pic>
              </a:graphicData>
            </a:graphic>
          </wp:inline>
        </w:drawing>
      </w:r>
    </w:p>
    <w:p w14:paraId="6FEE7C0F">
      <w:pPr>
        <w:rPr>
          <w:rFonts w:ascii="黑体" w:hAnsi="黑体" w:eastAsia="黑体" w:cs="黑体"/>
          <w:lang w:val="en-US" w:eastAsia="zh-CN"/>
        </w:rPr>
      </w:pPr>
      <w:r>
        <w:rPr>
          <w:rFonts w:hint="eastAsia" w:ascii="Times New Roman" w:hAnsi="黑体" w:eastAsia="微软雅黑" w:cs="黑体"/>
          <w:sz w:val="22"/>
          <w:szCs w:val="22"/>
          <w:lang w:val="en-US" w:eastAsia="zh-CN" w:bidi="ar-SA"/>
        </w:rPr>
        <w:t>The gateway IP and address pool should be configured according to actual DNS requirements.</w:t>
      </w:r>
    </w:p>
    <w:p w14:paraId="15A9F751">
      <w:pPr>
        <w:rPr>
          <w:rFonts w:ascii="黑体" w:hAnsi="黑体" w:eastAsia="黑体" w:cs="黑体"/>
          <w:lang w:val="en-US" w:eastAsia="zh-CN"/>
        </w:rPr>
      </w:pPr>
      <w:r>
        <w:rPr>
          <w:rFonts w:hint="eastAsia" w:ascii="黑体" w:hAnsi="黑体" w:eastAsia="黑体" w:cs="黑体"/>
        </w:rPr>
        <w:br w:type="page"/>
      </w:r>
    </w:p>
    <w:p w14:paraId="378792FE">
      <w:pPr>
        <w:rPr>
          <w:rFonts w:ascii="黑体" w:hAnsi="黑体" w:eastAsia="黑体" w:cs="黑体"/>
          <w:lang w:val="en-US" w:eastAsia="zh-CN"/>
        </w:rPr>
      </w:pPr>
      <w:r>
        <w:rPr>
          <w:rFonts w:hint="eastAsia" w:ascii="Times New Roman" w:hAnsi="黑体" w:eastAsia="微软雅黑" w:cs="黑体"/>
          <w:sz w:val="22"/>
          <w:szCs w:val="22"/>
          <w:lang w:val="en-US" w:eastAsia="zh-CN" w:bidi="ar-SA"/>
        </w:rPr>
        <w:t>Click to authenticate users and proceed to create a VPN authenticated user</w:t>
      </w:r>
    </w:p>
    <w:p w14:paraId="03562AAB">
      <w:pPr>
        <w:rPr>
          <w:rFonts w:ascii="黑体" w:hAnsi="黑体" w:eastAsia="黑体" w:cs="黑体"/>
          <w:lang w:val="en-US" w:eastAsia="zh-CN"/>
        </w:rPr>
      </w:pPr>
      <w:r>
        <w:drawing>
          <wp:inline distT="0" distB="0" distL="114300" distR="114300">
            <wp:extent cx="5270500" cy="2252345"/>
            <wp:effectExtent l="0" t="0" r="6350" b="1460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80"/>
                    <a:stretch>
                      <a:fillRect/>
                    </a:stretch>
                  </pic:blipFill>
                  <pic:spPr>
                    <a:xfrm>
                      <a:off x="0" y="0"/>
                      <a:ext cx="5270500" cy="2252345"/>
                    </a:xfrm>
                    <a:prstGeom prst="rect">
                      <a:avLst/>
                    </a:prstGeom>
                    <a:noFill/>
                    <a:ln>
                      <a:noFill/>
                    </a:ln>
                  </pic:spPr>
                </pic:pic>
              </a:graphicData>
            </a:graphic>
          </wp:inline>
        </w:drawing>
      </w:r>
    </w:p>
    <w:p w14:paraId="16499E28">
      <w:pPr>
        <w:pStyle w:val="4"/>
        <w:rPr>
          <w:rFonts w:ascii="黑体" w:hAnsi="黑体" w:eastAsia="黑体" w:cs="黑体"/>
          <w:lang w:val="en-US" w:eastAsia="zh-CN"/>
        </w:rPr>
      </w:pPr>
      <w:bookmarkStart w:id="60" w:name="_Toc13235"/>
      <w:r>
        <w:rPr>
          <w:rFonts w:hint="eastAsia" w:ascii="Times New Roman" w:hAnsi="黑体" w:eastAsia="微软雅黑" w:cs="黑体"/>
          <w:b/>
          <w:sz w:val="32"/>
          <w:szCs w:val="22"/>
          <w:lang w:val="en-US" w:eastAsia="zh-CN" w:bidi="ar-SA"/>
        </w:rPr>
        <w:t>L2TP</w:t>
      </w:r>
      <w:bookmarkEnd w:id="60"/>
    </w:p>
    <w:p w14:paraId="0C53A1AE">
      <w:pPr>
        <w:rPr>
          <w:rFonts w:ascii="黑体" w:hAnsi="黑体" w:eastAsia="黑体" w:cs="黑体"/>
          <w:lang w:val="en-US" w:eastAsia="zh-CN"/>
        </w:rPr>
      </w:pPr>
      <w:r>
        <w:rPr>
          <w:rFonts w:hint="eastAsia" w:ascii="Times New Roman" w:hAnsi="黑体" w:eastAsia="微软雅黑" w:cs="黑体"/>
          <w:sz w:val="22"/>
          <w:szCs w:val="22"/>
          <w:lang w:val="en-US" w:eastAsia="zh-CN" w:bidi="ar-SA"/>
        </w:rPr>
        <w:t>To use this feature, the AC must serve as the primary router, and its WAN port must be connected to a public IP address provided by the carrier.</w:t>
      </w:r>
    </w:p>
    <w:p w14:paraId="366ECBF9">
      <w:pPr>
        <w:rPr>
          <w:rFonts w:ascii="黑体" w:hAnsi="黑体" w:eastAsia="黑体" w:cs="黑体"/>
          <w:lang w:val="en-US" w:eastAsia="zh-CN"/>
        </w:rPr>
      </w:pPr>
      <w:r>
        <w:rPr>
          <w:rFonts w:hint="eastAsia" w:ascii="Times New Roman" w:hAnsi="黑体" w:eastAsia="微软雅黑" w:cs="黑体"/>
          <w:sz w:val="22"/>
          <w:szCs w:val="22"/>
          <w:lang w:val="en-US" w:eastAsia="zh-CN" w:bidi="ar-SA"/>
        </w:rPr>
        <w:t>The gateway IP and address pool should be configured according to actual DNS requirements.</w:t>
      </w:r>
    </w:p>
    <w:p w14:paraId="71B8A02C">
      <w:pPr>
        <w:rPr>
          <w:rFonts w:ascii="黑体" w:hAnsi="黑体" w:eastAsia="黑体" w:cs="黑体"/>
          <w:lang w:val="en-US" w:eastAsia="zh-CN"/>
        </w:rPr>
      </w:pPr>
      <w:r>
        <w:drawing>
          <wp:inline distT="0" distB="0" distL="114300" distR="114300">
            <wp:extent cx="5267325" cy="3239770"/>
            <wp:effectExtent l="0" t="0" r="9525" b="1778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81"/>
                    <a:stretch>
                      <a:fillRect/>
                    </a:stretch>
                  </pic:blipFill>
                  <pic:spPr>
                    <a:xfrm>
                      <a:off x="0" y="0"/>
                      <a:ext cx="5267325" cy="3239770"/>
                    </a:xfrm>
                    <a:prstGeom prst="rect">
                      <a:avLst/>
                    </a:prstGeom>
                    <a:noFill/>
                    <a:ln>
                      <a:noFill/>
                    </a:ln>
                  </pic:spPr>
                </pic:pic>
              </a:graphicData>
            </a:graphic>
          </wp:inline>
        </w:drawing>
      </w:r>
    </w:p>
    <w:p w14:paraId="6FE81572">
      <w:pPr>
        <w:pStyle w:val="4"/>
        <w:rPr>
          <w:rFonts w:ascii="黑体" w:hAnsi="黑体" w:eastAsia="黑体" w:cs="黑体"/>
          <w:lang w:val="en-US" w:eastAsia="zh-CN"/>
        </w:rPr>
      </w:pPr>
      <w:bookmarkStart w:id="61" w:name="_Toc15383"/>
      <w:r>
        <w:rPr>
          <w:rFonts w:hint="eastAsia" w:ascii="Times New Roman" w:hAnsi="黑体" w:eastAsia="微软雅黑" w:cs="黑体"/>
          <w:b/>
          <w:sz w:val="32"/>
          <w:szCs w:val="22"/>
          <w:lang w:val="en-US" w:eastAsia="zh-CN" w:bidi="ar-SA"/>
        </w:rPr>
        <w:t>VTUNS</w:t>
      </w:r>
      <w:bookmarkEnd w:id="61"/>
    </w:p>
    <w:p w14:paraId="519BB750">
      <w:pPr>
        <w:rPr>
          <w:rFonts w:ascii="黑体" w:hAnsi="黑体" w:eastAsia="黑体" w:cs="黑体"/>
          <w:lang w:val="en-US" w:eastAsia="zh-CN"/>
        </w:rPr>
      </w:pPr>
      <w:r>
        <w:rPr>
          <w:rFonts w:hint="eastAsia" w:ascii="Times New Roman" w:hAnsi="黑体" w:eastAsia="微软雅黑" w:cs="黑体"/>
          <w:sz w:val="22"/>
          <w:szCs w:val="22"/>
          <w:lang w:val="en-US" w:eastAsia="zh-CN" w:bidi="ar-SA"/>
        </w:rPr>
        <w:t>The network establishes a virtual channel over TCP/IP between two local area networks for integration. The higher-performance network segment serves as the server, with both segments having distinct IP addresses; the server must possess a public IP address.</w:t>
      </w:r>
    </w:p>
    <w:p w14:paraId="3A3E3D2A">
      <w:pPr>
        <w:rPr>
          <w:rFonts w:ascii="黑体" w:hAnsi="黑体" w:eastAsia="黑体" w:cs="黑体"/>
          <w:lang w:val="en-US" w:eastAsia="zh-CN"/>
        </w:rPr>
      </w:pPr>
    </w:p>
    <w:p w14:paraId="3C09977A">
      <w:pPr>
        <w:rPr>
          <w:rFonts w:ascii="黑体" w:hAnsi="黑体" w:eastAsia="黑体" w:cs="黑体"/>
        </w:rPr>
      </w:pPr>
      <w:r>
        <w:drawing>
          <wp:inline distT="0" distB="0" distL="114300" distR="114300">
            <wp:extent cx="5273040" cy="3332480"/>
            <wp:effectExtent l="0" t="0" r="3810" b="1270"/>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82"/>
                    <a:stretch>
                      <a:fillRect/>
                    </a:stretch>
                  </pic:blipFill>
                  <pic:spPr>
                    <a:xfrm>
                      <a:off x="0" y="0"/>
                      <a:ext cx="5273040" cy="3332480"/>
                    </a:xfrm>
                    <a:prstGeom prst="rect">
                      <a:avLst/>
                    </a:prstGeom>
                    <a:noFill/>
                    <a:ln>
                      <a:noFill/>
                    </a:ln>
                  </pic:spPr>
                </pic:pic>
              </a:graphicData>
            </a:graphic>
          </wp:inline>
        </w:drawing>
      </w:r>
    </w:p>
    <w:p w14:paraId="259C2520">
      <w:pPr>
        <w:rPr>
          <w:rFonts w:hint="eastAsia" w:ascii="黑体" w:hAnsi="黑体" w:eastAsia="黑体" w:cs="黑体"/>
          <w:lang w:eastAsia="zh-CN"/>
        </w:rPr>
      </w:pPr>
      <w:r>
        <w:rPr>
          <w:rFonts w:hint="eastAsia" w:ascii="Times New Roman" w:hAnsi="黑体" w:eastAsia="微软雅黑" w:cs="黑体"/>
          <w:sz w:val="22"/>
          <w:szCs w:val="22"/>
          <w:lang w:val="lt" w:eastAsia="zh-CN" w:bidi="ar-SA"/>
        </w:rPr>
        <w:t>Tunnel management: Add custom tunnel names and IDs, and specify the internal network segment for the VPN client (e.g., 192.168.1.0 with mask 255.255.255.0). Note that tunnel names and IDs must match exactly between the server and client configurations.</w:t>
      </w:r>
    </w:p>
    <w:p w14:paraId="3A1487DC">
      <w:pPr>
        <w:rPr>
          <w:rFonts w:ascii="黑体" w:hAnsi="黑体" w:eastAsia="黑体" w:cs="黑体"/>
          <w:lang w:val="en-US" w:eastAsia="zh-CN"/>
        </w:rPr>
      </w:pPr>
      <w:r>
        <w:drawing>
          <wp:inline distT="0" distB="0" distL="114300" distR="114300">
            <wp:extent cx="4417695" cy="3597910"/>
            <wp:effectExtent l="0" t="0" r="1905" b="2540"/>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83"/>
                    <a:stretch>
                      <a:fillRect/>
                    </a:stretch>
                  </pic:blipFill>
                  <pic:spPr>
                    <a:xfrm>
                      <a:off x="0" y="0"/>
                      <a:ext cx="4417695" cy="3597910"/>
                    </a:xfrm>
                    <a:prstGeom prst="rect">
                      <a:avLst/>
                    </a:prstGeom>
                    <a:noFill/>
                    <a:ln>
                      <a:noFill/>
                    </a:ln>
                  </pic:spPr>
                </pic:pic>
              </a:graphicData>
            </a:graphic>
          </wp:inline>
        </w:drawing>
      </w:r>
    </w:p>
    <w:p w14:paraId="490F2168">
      <w:pPr>
        <w:rPr>
          <w:rFonts w:ascii="黑体" w:hAnsi="黑体" w:eastAsia="黑体" w:cs="黑体"/>
          <w:lang w:val="en-US" w:eastAsia="zh-CN"/>
        </w:rPr>
      </w:pPr>
      <w:r>
        <w:rPr>
          <w:rFonts w:hint="eastAsia" w:ascii="黑体" w:hAnsi="黑体" w:eastAsia="黑体" w:cs="黑体"/>
          <w:lang w:val="en-US" w:eastAsia="zh-CN"/>
        </w:rPr>
        <w:br w:type="page"/>
      </w:r>
    </w:p>
    <w:p w14:paraId="3B08FB16">
      <w:pPr>
        <w:pStyle w:val="3"/>
        <w:numPr>
          <w:ilvl w:val="1"/>
          <w:numId w:val="11"/>
        </w:numPr>
        <w:ind w:left="567" w:leftChars="0" w:hanging="567" w:firstLineChars="0"/>
        <w:rPr>
          <w:rFonts w:ascii="黑体" w:hAnsi="黑体" w:cs="黑体"/>
          <w:lang w:val="en-US" w:eastAsia="zh-CN"/>
        </w:rPr>
      </w:pPr>
      <w:bookmarkStart w:id="62" w:name="_Toc10755"/>
      <w:r>
        <w:rPr>
          <w:rFonts w:hint="eastAsia" w:ascii="Times New Roman" w:hAnsi="黑体" w:eastAsia="微软雅黑" w:cs="黑体"/>
          <w:b/>
          <w:sz w:val="32"/>
          <w:szCs w:val="22"/>
          <w:lang w:val="en-US" w:eastAsia="zh-CN" w:bidi="ar-SA"/>
        </w:rPr>
        <w:t>plant maintenance</w:t>
      </w:r>
      <w:bookmarkEnd w:id="62"/>
    </w:p>
    <w:p w14:paraId="709E68EE">
      <w:pPr>
        <w:pStyle w:val="4"/>
        <w:rPr>
          <w:rFonts w:ascii="黑体" w:hAnsi="黑体" w:eastAsia="黑体" w:cs="黑体"/>
          <w:lang w:val="en-US" w:eastAsia="zh-CN"/>
        </w:rPr>
      </w:pPr>
      <w:bookmarkStart w:id="63" w:name="_Toc25062"/>
      <w:r>
        <w:rPr>
          <w:rFonts w:hint="eastAsia" w:ascii="Times New Roman" w:hAnsi="黑体" w:eastAsia="微软雅黑" w:cs="黑体"/>
          <w:b/>
          <w:sz w:val="32"/>
          <w:szCs w:val="22"/>
          <w:lang w:val="en-US" w:eastAsia="zh-CN" w:bidi="ar-SA"/>
        </w:rPr>
        <w:t>Device Upgrade</w:t>
      </w:r>
      <w:bookmarkEnd w:id="63"/>
    </w:p>
    <w:p w14:paraId="64D6F1E7">
      <w:pPr>
        <w:rPr>
          <w:rFonts w:ascii="黑体" w:hAnsi="黑体" w:eastAsia="黑体" w:cs="黑体"/>
          <w:lang w:val="en-US" w:eastAsia="zh-CN"/>
        </w:rPr>
      </w:pPr>
      <w:r>
        <w:rPr>
          <w:rFonts w:hint="eastAsia" w:ascii="Times New Roman" w:hAnsi="黑体" w:eastAsia="微软雅黑" w:cs="黑体"/>
          <w:sz w:val="22"/>
          <w:szCs w:val="22"/>
          <w:lang w:val="en-US" w:eastAsia="zh-CN" w:bidi="ar-SA"/>
        </w:rPr>
        <w:t>Upgrade online or select a specific firmware upgrade</w:t>
      </w:r>
    </w:p>
    <w:p w14:paraId="2AE31580">
      <w:pPr>
        <w:rPr>
          <w:rFonts w:ascii="黑体" w:hAnsi="黑体" w:eastAsia="黑体" w:cs="黑体"/>
          <w:lang w:val="en-US" w:eastAsia="zh-CN"/>
        </w:rPr>
      </w:pPr>
      <w:r>
        <w:drawing>
          <wp:inline distT="0" distB="0" distL="114300" distR="114300">
            <wp:extent cx="4359275" cy="3317875"/>
            <wp:effectExtent l="0" t="0" r="3175" b="15875"/>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84"/>
                    <a:stretch>
                      <a:fillRect/>
                    </a:stretch>
                  </pic:blipFill>
                  <pic:spPr>
                    <a:xfrm>
                      <a:off x="0" y="0"/>
                      <a:ext cx="4359275" cy="3317875"/>
                    </a:xfrm>
                    <a:prstGeom prst="rect">
                      <a:avLst/>
                    </a:prstGeom>
                    <a:noFill/>
                    <a:ln>
                      <a:noFill/>
                    </a:ln>
                  </pic:spPr>
                </pic:pic>
              </a:graphicData>
            </a:graphic>
          </wp:inline>
        </w:drawing>
      </w:r>
    </w:p>
    <w:p w14:paraId="60EC12B9">
      <w:pPr>
        <w:pStyle w:val="4"/>
        <w:rPr>
          <w:rFonts w:ascii="黑体" w:hAnsi="黑体" w:eastAsia="黑体" w:cs="黑体"/>
          <w:lang w:val="en-US" w:eastAsia="zh-CN"/>
        </w:rPr>
      </w:pPr>
      <w:bookmarkStart w:id="64" w:name="_Toc12412"/>
      <w:r>
        <w:rPr>
          <w:rFonts w:hint="eastAsia" w:ascii="Times New Roman" w:hAnsi="黑体" w:eastAsia="微软雅黑" w:cs="黑体"/>
          <w:b/>
          <w:sz w:val="32"/>
          <w:szCs w:val="22"/>
          <w:lang w:val="en-US" w:eastAsia="zh-CN" w:bidi="ar-SA"/>
        </w:rPr>
        <w:t>Change Password</w:t>
      </w:r>
      <w:bookmarkEnd w:id="64"/>
    </w:p>
    <w:p w14:paraId="175A9789">
      <w:pPr>
        <w:rPr>
          <w:rFonts w:ascii="黑体" w:hAnsi="黑体" w:eastAsia="黑体" w:cs="黑体"/>
          <w:lang w:val="en-US" w:eastAsia="zh-CN"/>
        </w:rPr>
      </w:pPr>
      <w:r>
        <w:drawing>
          <wp:inline distT="0" distB="0" distL="114300" distR="114300">
            <wp:extent cx="5268595" cy="2658110"/>
            <wp:effectExtent l="0" t="0" r="8255" b="8890"/>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85"/>
                    <a:stretch>
                      <a:fillRect/>
                    </a:stretch>
                  </pic:blipFill>
                  <pic:spPr>
                    <a:xfrm>
                      <a:off x="0" y="0"/>
                      <a:ext cx="5268595" cy="2658110"/>
                    </a:xfrm>
                    <a:prstGeom prst="rect">
                      <a:avLst/>
                    </a:prstGeom>
                    <a:noFill/>
                    <a:ln>
                      <a:noFill/>
                    </a:ln>
                  </pic:spPr>
                </pic:pic>
              </a:graphicData>
            </a:graphic>
          </wp:inline>
        </w:drawing>
      </w:r>
    </w:p>
    <w:p w14:paraId="363D6316">
      <w:pPr>
        <w:pStyle w:val="4"/>
        <w:rPr>
          <w:rFonts w:ascii="黑体" w:hAnsi="黑体" w:eastAsia="黑体" w:cs="黑体"/>
          <w:lang w:val="en-US" w:eastAsia="zh-CN"/>
        </w:rPr>
      </w:pPr>
      <w:bookmarkStart w:id="65" w:name="_Toc12391"/>
      <w:r>
        <w:rPr>
          <w:rFonts w:hint="eastAsia" w:ascii="Times New Roman" w:hAnsi="黑体" w:eastAsia="微软雅黑" w:cs="黑体"/>
          <w:b/>
          <w:sz w:val="32"/>
          <w:szCs w:val="22"/>
          <w:lang w:val="en-US" w:eastAsia="zh-CN" w:bidi="ar-SA"/>
        </w:rPr>
        <w:t>Ping check</w:t>
      </w:r>
      <w:bookmarkEnd w:id="65"/>
    </w:p>
    <w:p w14:paraId="2A239707">
      <w:pPr>
        <w:rPr>
          <w:rFonts w:ascii="黑体" w:hAnsi="黑体" w:eastAsia="黑体" w:cs="黑体"/>
          <w:lang w:val="en-US" w:eastAsia="zh-CN"/>
        </w:rPr>
      </w:pPr>
      <w:r>
        <w:rPr>
          <w:rFonts w:hint="eastAsia" w:ascii="Times New Roman" w:hAnsi="黑体" w:eastAsia="微软雅黑" w:cs="黑体"/>
          <w:sz w:val="22"/>
          <w:szCs w:val="22"/>
          <w:lang w:val="en-US" w:eastAsia="zh-CN" w:bidi="ar-SA"/>
        </w:rPr>
        <w:t>Check whether a path exists between AC and the specified IP.</w:t>
      </w:r>
    </w:p>
    <w:p w14:paraId="12617776">
      <w:pPr>
        <w:rPr>
          <w:rFonts w:ascii="黑体" w:hAnsi="黑体" w:eastAsia="黑体" w:cs="黑体"/>
        </w:rPr>
      </w:pPr>
      <w:r>
        <w:drawing>
          <wp:inline distT="0" distB="0" distL="114300" distR="114300">
            <wp:extent cx="5273040" cy="3781425"/>
            <wp:effectExtent l="0" t="0" r="3810" b="9525"/>
            <wp:docPr id="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pic:cNvPicPr>
                      <a:picLocks noChangeAspect="1"/>
                    </pic:cNvPicPr>
                  </pic:nvPicPr>
                  <pic:blipFill>
                    <a:blip r:embed="rId86"/>
                    <a:stretch>
                      <a:fillRect/>
                    </a:stretch>
                  </pic:blipFill>
                  <pic:spPr>
                    <a:xfrm>
                      <a:off x="0" y="0"/>
                      <a:ext cx="5273040" cy="3781425"/>
                    </a:xfrm>
                    <a:prstGeom prst="rect">
                      <a:avLst/>
                    </a:prstGeom>
                    <a:noFill/>
                    <a:ln>
                      <a:noFill/>
                    </a:ln>
                  </pic:spPr>
                </pic:pic>
              </a:graphicData>
            </a:graphic>
          </wp:inline>
        </w:drawing>
      </w:r>
    </w:p>
    <w:p w14:paraId="714D7565">
      <w:pPr>
        <w:rPr>
          <w:rFonts w:ascii="黑体" w:hAnsi="黑体" w:eastAsia="黑体" w:cs="黑体"/>
          <w:lang w:val="en-US" w:eastAsia="zh-CN"/>
        </w:rPr>
      </w:pPr>
    </w:p>
    <w:p w14:paraId="13B0F263">
      <w:pPr>
        <w:rPr>
          <w:rFonts w:ascii="黑体" w:hAnsi="黑体" w:eastAsia="黑体" w:cs="黑体"/>
          <w:lang w:val="en-US" w:eastAsia="zh-CN"/>
        </w:rPr>
      </w:pPr>
      <w:r>
        <w:rPr>
          <w:rFonts w:hint="eastAsia" w:ascii="Times New Roman" w:hAnsi="黑体" w:eastAsia="微软雅黑" w:cs="黑体"/>
          <w:sz w:val="22"/>
          <w:szCs w:val="22"/>
          <w:lang w:val="en-US" w:eastAsia="zh-CN" w:bidi="ar-SA"/>
        </w:rPr>
        <w:t>Multiple Ping</w:t>
      </w:r>
    </w:p>
    <w:p w14:paraId="46BA968F">
      <w:pPr>
        <w:rPr>
          <w:rFonts w:ascii="黑体" w:hAnsi="黑体" w:eastAsia="黑体" w:cs="黑体"/>
          <w:lang w:val="en-US" w:eastAsia="zh-CN"/>
        </w:rPr>
      </w:pPr>
      <w:r>
        <w:drawing>
          <wp:inline distT="0" distB="0" distL="114300" distR="114300">
            <wp:extent cx="5272405" cy="2638425"/>
            <wp:effectExtent l="0" t="0" r="4445" b="952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87"/>
                    <a:stretch>
                      <a:fillRect/>
                    </a:stretch>
                  </pic:blipFill>
                  <pic:spPr>
                    <a:xfrm>
                      <a:off x="0" y="0"/>
                      <a:ext cx="5272405" cy="2638425"/>
                    </a:xfrm>
                    <a:prstGeom prst="rect">
                      <a:avLst/>
                    </a:prstGeom>
                    <a:noFill/>
                    <a:ln>
                      <a:noFill/>
                    </a:ln>
                  </pic:spPr>
                </pic:pic>
              </a:graphicData>
            </a:graphic>
          </wp:inline>
        </w:drawing>
      </w:r>
    </w:p>
    <w:p w14:paraId="3E5F1220">
      <w:pPr>
        <w:pStyle w:val="4"/>
        <w:rPr>
          <w:rFonts w:ascii="黑体" w:hAnsi="黑体" w:eastAsia="黑体" w:cs="黑体"/>
          <w:lang w:val="en-US" w:eastAsia="zh-CN"/>
        </w:rPr>
      </w:pPr>
      <w:bookmarkStart w:id="66" w:name="_Toc16975"/>
      <w:r>
        <w:rPr>
          <w:rFonts w:hint="eastAsia" w:ascii="Times New Roman" w:hAnsi="黑体" w:eastAsia="微软雅黑" w:cs="黑体"/>
          <w:b/>
          <w:sz w:val="32"/>
          <w:szCs w:val="22"/>
          <w:lang w:val="en-US" w:eastAsia="zh-CN" w:bidi="ar-SA"/>
        </w:rPr>
        <w:t>Configuration File Maintenance</w:t>
      </w:r>
      <w:bookmarkEnd w:id="66"/>
    </w:p>
    <w:p w14:paraId="282881FE">
      <w:pPr>
        <w:rPr>
          <w:rFonts w:ascii="黑体" w:hAnsi="黑体" w:eastAsia="黑体" w:cs="黑体"/>
          <w:lang w:val="en-US" w:eastAsia="zh-CN"/>
        </w:rPr>
      </w:pPr>
      <w:r>
        <w:rPr>
          <w:rFonts w:hint="eastAsia" w:ascii="Times New Roman" w:hAnsi="黑体" w:eastAsia="微软雅黑" w:cs="黑体"/>
          <w:sz w:val="22"/>
          <w:szCs w:val="22"/>
          <w:lang w:val="en-US" w:eastAsia="zh-CN" w:bidi="ar-SA"/>
        </w:rPr>
        <w:t>Used to export and import gateway configuration information, and restore it to factory settings</w:t>
      </w:r>
    </w:p>
    <w:p w14:paraId="3E451AC9">
      <w:r>
        <w:drawing>
          <wp:inline distT="0" distB="0" distL="114300" distR="114300">
            <wp:extent cx="5267325" cy="2727325"/>
            <wp:effectExtent l="0" t="0" r="9525" b="15875"/>
            <wp:docPr id="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6"/>
                    <pic:cNvPicPr>
                      <a:picLocks noChangeAspect="1"/>
                    </pic:cNvPicPr>
                  </pic:nvPicPr>
                  <pic:blipFill>
                    <a:blip r:embed="rId88"/>
                    <a:stretch>
                      <a:fillRect/>
                    </a:stretch>
                  </pic:blipFill>
                  <pic:spPr>
                    <a:xfrm>
                      <a:off x="0" y="0"/>
                      <a:ext cx="5267325" cy="2727325"/>
                    </a:xfrm>
                    <a:prstGeom prst="rect">
                      <a:avLst/>
                    </a:prstGeom>
                    <a:noFill/>
                    <a:ln>
                      <a:noFill/>
                    </a:ln>
                  </pic:spPr>
                </pic:pic>
              </a:graphicData>
            </a:graphic>
          </wp:inline>
        </w:drawing>
      </w:r>
    </w:p>
    <w:p w14:paraId="2B941A75">
      <w:pPr>
        <w:rPr>
          <w:rFonts w:hint="eastAsia" w:eastAsia="宋体"/>
          <w:lang w:eastAsia="zh-CN"/>
        </w:rPr>
      </w:pPr>
      <w:r>
        <w:rPr>
          <w:rFonts w:hint="eastAsia" w:ascii="Times New Roman" w:hAnsi="Arial" w:eastAsia="微软雅黑" w:cs="Times New Roman"/>
          <w:sz w:val="22"/>
          <w:szCs w:val="22"/>
          <w:lang w:val="lt" w:eastAsia="zh-CN" w:bidi="ar-SA"/>
        </w:rPr>
        <w:t>Mail Backup: Enter the sender and recipient email addresses to periodically collect backup files</w:t>
      </w:r>
    </w:p>
    <w:p w14:paraId="4BE5DD4A">
      <w:pPr>
        <w:rPr>
          <w:lang w:val="en-US" w:eastAsia="zh-CN"/>
        </w:rPr>
      </w:pPr>
      <w:r>
        <w:drawing>
          <wp:inline distT="0" distB="0" distL="114300" distR="114300">
            <wp:extent cx="4110355" cy="2975610"/>
            <wp:effectExtent l="0" t="0" r="4445" b="15240"/>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pic:cNvPicPr>
                      <a:picLocks noChangeAspect="1"/>
                    </pic:cNvPicPr>
                  </pic:nvPicPr>
                  <pic:blipFill>
                    <a:blip r:embed="rId89"/>
                    <a:stretch>
                      <a:fillRect/>
                    </a:stretch>
                  </pic:blipFill>
                  <pic:spPr>
                    <a:xfrm>
                      <a:off x="0" y="0"/>
                      <a:ext cx="4110355" cy="2975610"/>
                    </a:xfrm>
                    <a:prstGeom prst="rect">
                      <a:avLst/>
                    </a:prstGeom>
                    <a:noFill/>
                    <a:ln>
                      <a:noFill/>
                    </a:ln>
                  </pic:spPr>
                </pic:pic>
              </a:graphicData>
            </a:graphic>
          </wp:inline>
        </w:drawing>
      </w:r>
    </w:p>
    <w:p w14:paraId="21682040">
      <w:pPr>
        <w:pStyle w:val="4"/>
        <w:rPr>
          <w:rFonts w:ascii="黑体" w:hAnsi="黑体" w:eastAsia="黑体" w:cs="黑体"/>
          <w:lang w:val="en-US" w:eastAsia="zh-CN"/>
        </w:rPr>
      </w:pPr>
      <w:bookmarkStart w:id="67" w:name="_Toc6543"/>
      <w:r>
        <w:rPr>
          <w:rFonts w:hint="eastAsia" w:ascii="Times New Roman" w:hAnsi="黑体" w:eastAsia="微软雅黑" w:cs="黑体"/>
          <w:b/>
          <w:sz w:val="32"/>
          <w:szCs w:val="22"/>
          <w:lang w:val="en-US" w:eastAsia="zh-CN" w:bidi="ar-SA"/>
        </w:rPr>
        <w:t>Reboot the device</w:t>
      </w:r>
      <w:bookmarkEnd w:id="67"/>
    </w:p>
    <w:p w14:paraId="49A2E8F7">
      <w:pPr>
        <w:rPr>
          <w:rFonts w:ascii="黑体" w:hAnsi="黑体" w:eastAsia="黑体" w:cs="黑体"/>
          <w:lang w:val="en-US" w:eastAsia="zh-CN"/>
        </w:rPr>
      </w:pPr>
      <w:r>
        <w:drawing>
          <wp:inline distT="0" distB="0" distL="114300" distR="114300">
            <wp:extent cx="5270500" cy="3977005"/>
            <wp:effectExtent l="0" t="0" r="6350" b="4445"/>
            <wp:docPr id="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pic:cNvPicPr>
                      <a:picLocks noChangeAspect="1"/>
                    </pic:cNvPicPr>
                  </pic:nvPicPr>
                  <pic:blipFill>
                    <a:blip r:embed="rId90"/>
                    <a:stretch>
                      <a:fillRect/>
                    </a:stretch>
                  </pic:blipFill>
                  <pic:spPr>
                    <a:xfrm>
                      <a:off x="0" y="0"/>
                      <a:ext cx="5270500" cy="3977005"/>
                    </a:xfrm>
                    <a:prstGeom prst="rect">
                      <a:avLst/>
                    </a:prstGeom>
                    <a:noFill/>
                    <a:ln>
                      <a:noFill/>
                    </a:ln>
                  </pic:spPr>
                </pic:pic>
              </a:graphicData>
            </a:graphic>
          </wp:inline>
        </w:drawing>
      </w:r>
    </w:p>
    <w:p w14:paraId="436D7BA5">
      <w:pPr>
        <w:pStyle w:val="4"/>
        <w:rPr>
          <w:rFonts w:ascii="黑体" w:hAnsi="黑体" w:eastAsia="黑体" w:cs="黑体"/>
          <w:lang w:val="en-US" w:eastAsia="zh-CN"/>
        </w:rPr>
      </w:pPr>
      <w:bookmarkStart w:id="68" w:name="_Toc26390"/>
      <w:r>
        <w:rPr>
          <w:rFonts w:hint="eastAsia" w:ascii="Times New Roman" w:hAnsi="黑体" w:eastAsia="微软雅黑" w:cs="黑体"/>
          <w:b/>
          <w:sz w:val="32"/>
          <w:szCs w:val="22"/>
          <w:lang w:val="en-US" w:eastAsia="zh-CN" w:bidi="ar-SA"/>
        </w:rPr>
        <w:t>timed task</w:t>
      </w:r>
      <w:bookmarkEnd w:id="68"/>
    </w:p>
    <w:p w14:paraId="066BF3D0">
      <w:pPr>
        <w:rPr>
          <w:rFonts w:ascii="黑体" w:hAnsi="黑体" w:eastAsia="黑体" w:cs="黑体"/>
          <w:lang w:val="en-US" w:eastAsia="zh-CN"/>
        </w:rPr>
      </w:pPr>
      <w:r>
        <w:rPr>
          <w:rFonts w:hint="eastAsia" w:ascii="Times New Roman" w:hAnsi="黑体" w:eastAsia="微软雅黑" w:cs="黑体"/>
          <w:sz w:val="22"/>
          <w:szCs w:val="22"/>
          <w:lang w:val="en-US" w:eastAsia="zh-CN" w:bidi="ar-SA"/>
        </w:rPr>
        <w:t>Set up the gateway's scheduled operation</w:t>
      </w:r>
    </w:p>
    <w:p w14:paraId="26BBDD52">
      <w:pPr>
        <w:rPr>
          <w:rFonts w:ascii="黑体" w:hAnsi="黑体" w:eastAsia="黑体" w:cs="黑体"/>
        </w:rPr>
      </w:pPr>
      <w:r>
        <w:drawing>
          <wp:inline distT="0" distB="0" distL="114300" distR="114300">
            <wp:extent cx="5267960" cy="3110865"/>
            <wp:effectExtent l="0" t="0" r="8890" b="13335"/>
            <wp:docPr id="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9"/>
                    <pic:cNvPicPr>
                      <a:picLocks noChangeAspect="1"/>
                    </pic:cNvPicPr>
                  </pic:nvPicPr>
                  <pic:blipFill>
                    <a:blip r:embed="rId91"/>
                    <a:stretch>
                      <a:fillRect/>
                    </a:stretch>
                  </pic:blipFill>
                  <pic:spPr>
                    <a:xfrm>
                      <a:off x="0" y="0"/>
                      <a:ext cx="5267960" cy="3110865"/>
                    </a:xfrm>
                    <a:prstGeom prst="rect">
                      <a:avLst/>
                    </a:prstGeom>
                    <a:noFill/>
                    <a:ln>
                      <a:noFill/>
                    </a:ln>
                  </pic:spPr>
                </pic:pic>
              </a:graphicData>
            </a:graphic>
          </wp:inline>
        </w:drawing>
      </w:r>
    </w:p>
    <w:p w14:paraId="6B8B1BC8">
      <w:pPr>
        <w:pStyle w:val="4"/>
        <w:rPr>
          <w:rFonts w:ascii="黑体" w:hAnsi="黑体" w:eastAsia="黑体" w:cs="黑体"/>
          <w:lang w:val="en-US" w:eastAsia="zh-CN"/>
        </w:rPr>
      </w:pPr>
      <w:bookmarkStart w:id="69" w:name="_Toc22048"/>
      <w:r>
        <w:rPr>
          <w:rFonts w:hint="eastAsia" w:ascii="Times New Roman" w:hAnsi="黑体" w:eastAsia="微软雅黑" w:cs="黑体"/>
          <w:b/>
          <w:sz w:val="32"/>
          <w:szCs w:val="22"/>
          <w:lang w:val="en-US" w:eastAsia="zh-CN" w:bidi="ar-SA"/>
        </w:rPr>
        <w:t>time lock</w:t>
      </w:r>
      <w:bookmarkEnd w:id="69"/>
    </w:p>
    <w:p w14:paraId="2312DCB7">
      <w:pPr>
        <w:rPr>
          <w:rFonts w:ascii="黑体" w:hAnsi="黑体" w:eastAsia="黑体" w:cs="黑体"/>
          <w:lang w:val="en-US" w:eastAsia="zh-CN"/>
        </w:rPr>
      </w:pPr>
      <w:r>
        <w:rPr>
          <w:rFonts w:hint="eastAsia" w:ascii="Times New Roman" w:hAnsi="黑体" w:eastAsia="微软雅黑" w:cs="黑体"/>
          <w:sz w:val="22"/>
          <w:szCs w:val="22"/>
          <w:lang w:val="en-US" w:eastAsia="zh-CN" w:bidi="ar-SA"/>
        </w:rPr>
        <w:t>You can select different time zones and primary time servers</w:t>
      </w:r>
    </w:p>
    <w:p w14:paraId="4C175584">
      <w:pPr>
        <w:rPr>
          <w:rFonts w:ascii="黑体" w:hAnsi="黑体" w:eastAsia="黑体" w:cs="黑体"/>
          <w:lang w:val="en-US" w:eastAsia="zh-CN"/>
        </w:rPr>
      </w:pPr>
      <w:r>
        <w:drawing>
          <wp:inline distT="0" distB="0" distL="114300" distR="114300">
            <wp:extent cx="4761865" cy="3214370"/>
            <wp:effectExtent l="0" t="0" r="635" b="5080"/>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92"/>
                    <a:stretch>
                      <a:fillRect/>
                    </a:stretch>
                  </pic:blipFill>
                  <pic:spPr>
                    <a:xfrm>
                      <a:off x="0" y="0"/>
                      <a:ext cx="4761865" cy="3214370"/>
                    </a:xfrm>
                    <a:prstGeom prst="rect">
                      <a:avLst/>
                    </a:prstGeom>
                    <a:noFill/>
                    <a:ln>
                      <a:noFill/>
                    </a:ln>
                  </pic:spPr>
                </pic:pic>
              </a:graphicData>
            </a:graphic>
          </wp:inline>
        </w:drawing>
      </w:r>
    </w:p>
    <w:p w14:paraId="2F6A8295">
      <w:pPr>
        <w:pStyle w:val="4"/>
        <w:rPr>
          <w:rFonts w:ascii="黑体" w:hAnsi="黑体" w:eastAsia="黑体" w:cs="黑体"/>
          <w:lang w:val="en-US" w:eastAsia="zh-CN"/>
        </w:rPr>
      </w:pPr>
      <w:bookmarkStart w:id="70" w:name="_Toc19925"/>
      <w:r>
        <w:rPr>
          <w:rFonts w:hint="eastAsia" w:ascii="Times New Roman" w:hAnsi="黑体" w:eastAsia="微软雅黑" w:cs="黑体"/>
          <w:b/>
          <w:sz w:val="32"/>
          <w:szCs w:val="22"/>
          <w:lang w:val="en-US" w:eastAsia="zh-CN" w:bidi="ar-SA"/>
        </w:rPr>
        <w:t>Cloud Platform Configuration</w:t>
      </w:r>
      <w:bookmarkEnd w:id="70"/>
    </w:p>
    <w:p w14:paraId="7139BCDE">
      <w:pPr>
        <w:rPr>
          <w:rFonts w:hint="eastAsia" w:ascii="黑体" w:hAnsi="黑体" w:eastAsia="黑体" w:cs="黑体"/>
          <w:lang w:val="en-US" w:eastAsia="zh-CN"/>
        </w:rPr>
      </w:pPr>
      <w:r>
        <w:rPr>
          <w:rFonts w:hint="eastAsia" w:ascii="Times New Roman" w:hAnsi="黑体" w:eastAsia="微软雅黑" w:cs="黑体"/>
          <w:sz w:val="22"/>
          <w:szCs w:val="22"/>
          <w:lang w:val="en-US" w:eastAsia="zh-CN" w:bidi="ar-SA"/>
        </w:rPr>
        <w:t>AC is bound to the cloud platform, allowing remote management of both AC and AP.</w:t>
      </w:r>
    </w:p>
    <w:p w14:paraId="60C3A55C">
      <w:pPr>
        <w:rPr>
          <w:rFonts w:hint="default" w:ascii="黑体" w:hAnsi="黑体" w:eastAsia="黑体" w:cs="黑体"/>
          <w:lang w:val="en-US" w:eastAsia="zh-CN"/>
        </w:rPr>
      </w:pPr>
      <w:r>
        <w:rPr>
          <w:rFonts w:hint="eastAsia" w:ascii="Times New Roman" w:hAnsi="黑体" w:eastAsia="微软雅黑" w:cs="黑体"/>
          <w:sz w:val="22"/>
          <w:szCs w:val="22"/>
          <w:lang w:val="en-US" w:eastAsia="zh-CN" w:bidi="ar-SA"/>
        </w:rPr>
        <w:t>Enter the cloud platform address, register an account on the platform, and after logging in, enter the AC's LAN port MAC address to bind it.</w:t>
      </w:r>
    </w:p>
    <w:p w14:paraId="3F809642">
      <w:pPr>
        <w:rPr>
          <w:rFonts w:ascii="黑体" w:hAnsi="黑体" w:eastAsia="黑体" w:cs="黑体"/>
          <w:lang w:val="en-US" w:eastAsia="zh-CN"/>
        </w:rPr>
      </w:pPr>
      <w:r>
        <w:drawing>
          <wp:inline distT="0" distB="0" distL="114300" distR="114300">
            <wp:extent cx="4456430" cy="3293745"/>
            <wp:effectExtent l="0" t="0" r="1270" b="1905"/>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93"/>
                    <a:stretch>
                      <a:fillRect/>
                    </a:stretch>
                  </pic:blipFill>
                  <pic:spPr>
                    <a:xfrm>
                      <a:off x="0" y="0"/>
                      <a:ext cx="4456430" cy="3293745"/>
                    </a:xfrm>
                    <a:prstGeom prst="rect">
                      <a:avLst/>
                    </a:prstGeom>
                    <a:noFill/>
                    <a:ln>
                      <a:noFill/>
                    </a:ln>
                  </pic:spPr>
                </pic:pic>
              </a:graphicData>
            </a:graphic>
          </wp:inline>
        </w:drawing>
      </w:r>
    </w:p>
    <w:sectPr>
      <w:pgSz w:w="11906" w:h="16838"/>
      <w:pgMar w:top="1440" w:right="1800" w:bottom="1440" w:left="1800" w:header="102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E0197">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A77B2">
                          <w:pPr>
                            <w:pStyle w:val="8"/>
                            <w:rPr>
                              <w:rFonts w:hint="eastAsia" w:eastAsia="宋体"/>
                              <w:lang w:eastAsia="zh-CN"/>
                            </w:rPr>
                          </w:pPr>
                          <w:r>
                            <w:rPr>
                              <w:rFonts w:hint="eastAsia" w:eastAsia="宋体"/>
                              <w:lang w:eastAsia="zh-CN"/>
                            </w:rPr>
                            <w:t xml:space="preserve"> </w:t>
                          </w:r>
                          <w:r>
                            <w:rPr>
                              <w:rFonts w:hint="eastAsia" w:ascii="Times New Roman" w:hAnsi="Arial" w:eastAsia="微软雅黑" w:cs="Times New Roman"/>
                              <w:sz w:val="18"/>
                              <w:szCs w:val="22"/>
                              <w:lang w:val="lt" w:eastAsia="zh-CN" w:bidi="ar-SA"/>
                            </w:rPr>
                            <w:t>Page 48</w:t>
                          </w:r>
                          <w:r>
                            <w:fldChar w:fldCharType="begin"/>
                          </w:r>
                          <w:r>
                            <w:instrText xml:space="preserve"> PAGE  \* MERGEFORMAT </w:instrText>
                          </w:r>
                          <w:r>
                            <w:fldChar w:fldCharType="separate"/>
                          </w:r>
                          <w:r>
                            <w:t>一</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6AA77B2">
                    <w:pPr>
                      <w:pStyle w:val="8"/>
                      <w:rPr>
                        <w:rFonts w:hint="eastAsia" w:eastAsia="宋体"/>
                        <w:lang w:eastAsia="zh-CN"/>
                      </w:rPr>
                    </w:pPr>
                    <w:r>
                      <w:rPr>
                        <w:rFonts w:hint="eastAsia" w:eastAsia="宋体"/>
                        <w:lang w:eastAsia="zh-CN"/>
                      </w:rPr>
                      <w:t xml:space="preserve"> </w:t>
                    </w:r>
                    <w:r>
                      <w:rPr>
                        <w:rFonts w:hint="eastAsia" w:ascii="Times New Roman" w:hAnsi="Arial" w:eastAsia="微软雅黑" w:cs="Times New Roman"/>
                        <w:sz w:val="18"/>
                        <w:szCs w:val="22"/>
                        <w:lang w:val="lt" w:eastAsia="zh-CN" w:bidi="ar-SA"/>
                      </w:rPr>
                      <w:t>Page 48</w:t>
                    </w:r>
                    <w:r>
                      <w:fldChar w:fldCharType="begin"/>
                    </w:r>
                    <w:r>
                      <w:instrText xml:space="preserve"> PAGE  \* MERGEFORMAT </w:instrText>
                    </w:r>
                    <w:r>
                      <w:fldChar w:fldCharType="separate"/>
                    </w:r>
                    <w:r>
                      <w:t>一</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547F16"/>
    <w:multiLevelType w:val="multilevel"/>
    <w:tmpl w:val="B9547F16"/>
    <w:lvl w:ilvl="0" w:tentative="0">
      <w:start w:val="1"/>
      <w:numFmt w:val="decimal"/>
      <w:lvlText w:val="%1."/>
      <w:lvlJc w:val="left"/>
      <w:pPr>
        <w:ind w:left="425" w:hanging="425"/>
      </w:pPr>
      <w:rPr>
        <w:rFonts w:hint="default"/>
      </w:rPr>
    </w:lvl>
    <w:lvl w:ilvl="1" w:tentative="0">
      <w:start w:val="1"/>
      <w:numFmt w:val="none"/>
      <w:lvlText w:val="3.8."/>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C9BEB327"/>
    <w:multiLevelType w:val="multilevel"/>
    <w:tmpl w:val="C9BEB327"/>
    <w:lvl w:ilvl="0" w:tentative="0">
      <w:start w:val="1"/>
      <w:numFmt w:val="decimal"/>
      <w:lvlText w:val="%1."/>
      <w:lvlJc w:val="left"/>
      <w:pPr>
        <w:ind w:left="425" w:hanging="425"/>
      </w:pPr>
      <w:rPr>
        <w:rFonts w:hint="default"/>
      </w:rPr>
    </w:lvl>
    <w:lvl w:ilvl="1" w:tentative="0">
      <w:start w:val="1"/>
      <w:numFmt w:val="none"/>
      <w:lvlText w:val="3.4."/>
      <w:lvlJc w:val="left"/>
      <w:pPr>
        <w:ind w:left="567" w:hanging="567"/>
      </w:pPr>
      <w:rPr>
        <w:rFonts w:hint="default" w:ascii="黑体" w:hAnsi="黑体" w:eastAsia="黑体" w:cs="黑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DA34E9B7"/>
    <w:multiLevelType w:val="multilevel"/>
    <w:tmpl w:val="DA34E9B7"/>
    <w:lvl w:ilvl="0" w:tentative="0">
      <w:start w:val="1"/>
      <w:numFmt w:val="decimal"/>
      <w:lvlText w:val="%1."/>
      <w:lvlJc w:val="left"/>
      <w:pPr>
        <w:ind w:left="425" w:hanging="425"/>
      </w:pPr>
      <w:rPr>
        <w:rFonts w:hint="default"/>
      </w:rPr>
    </w:lvl>
    <w:lvl w:ilvl="1" w:tentative="0">
      <w:start w:val="1"/>
      <w:numFmt w:val="none"/>
      <w:lvlText w:val="3.7."/>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F1DBEA71"/>
    <w:multiLevelType w:val="multilevel"/>
    <w:tmpl w:val="F1DBEA71"/>
    <w:lvl w:ilvl="0" w:tentative="0">
      <w:start w:val="1"/>
      <w:numFmt w:val="decimal"/>
      <w:lvlText w:val="%1."/>
      <w:lvlJc w:val="left"/>
      <w:pPr>
        <w:ind w:left="425" w:hanging="425"/>
      </w:pPr>
      <w:rPr>
        <w:rFonts w:hint="default"/>
      </w:rPr>
    </w:lvl>
    <w:lvl w:ilvl="1" w:tentative="0">
      <w:start w:val="1"/>
      <w:numFmt w:val="none"/>
      <w:lvlText w:val="3.5."/>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02348FAA"/>
    <w:multiLevelType w:val="multilevel"/>
    <w:tmpl w:val="02348FAA"/>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2.%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28817FDA"/>
    <w:multiLevelType w:val="multilevel"/>
    <w:tmpl w:val="28817FDA"/>
    <w:lvl w:ilvl="0" w:tentative="0">
      <w:start w:val="1"/>
      <w:numFmt w:val="decimal"/>
      <w:lvlText w:val="%1."/>
      <w:lvlJc w:val="left"/>
      <w:pPr>
        <w:ind w:left="425" w:hanging="425"/>
      </w:pPr>
      <w:rPr>
        <w:rFonts w:hint="default"/>
      </w:rPr>
    </w:lvl>
    <w:lvl w:ilvl="1" w:tentative="0">
      <w:start w:val="1"/>
      <w:numFmt w:val="none"/>
      <w:lvlText w:val="3.11."/>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47608A9A"/>
    <w:multiLevelType w:val="multilevel"/>
    <w:tmpl w:val="47608A9A"/>
    <w:lvl w:ilvl="0" w:tentative="0">
      <w:start w:val="1"/>
      <w:numFmt w:val="decimal"/>
      <w:lvlText w:val="%1."/>
      <w:lvlJc w:val="left"/>
      <w:pPr>
        <w:ind w:left="425" w:hanging="425"/>
      </w:pPr>
      <w:rPr>
        <w:rFonts w:hint="default"/>
      </w:rPr>
    </w:lvl>
    <w:lvl w:ilvl="1" w:tentative="0">
      <w:start w:val="1"/>
      <w:numFmt w:val="none"/>
      <w:lvlText w:val="3.9."/>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4DA29071"/>
    <w:multiLevelType w:val="multilevel"/>
    <w:tmpl w:val="4DA29071"/>
    <w:lvl w:ilvl="0" w:tentative="0">
      <w:start w:val="1"/>
      <w:numFmt w:val="decimal"/>
      <w:lvlText w:val="%1."/>
      <w:lvlJc w:val="left"/>
      <w:pPr>
        <w:ind w:left="425" w:hanging="425"/>
      </w:pPr>
      <w:rPr>
        <w:rFonts w:hint="default"/>
      </w:rPr>
    </w:lvl>
    <w:lvl w:ilvl="1" w:tentative="0">
      <w:start w:val="1"/>
      <w:numFmt w:val="none"/>
      <w:lvlText w:val="3.10."/>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D1930D9"/>
    <w:multiLevelType w:val="multilevel"/>
    <w:tmpl w:val="6D1930D9"/>
    <w:lvl w:ilvl="0" w:tentative="0">
      <w:start w:val="1"/>
      <w:numFmt w:val="decimal"/>
      <w:lvlText w:val="%1."/>
      <w:lvlJc w:val="left"/>
      <w:pPr>
        <w:ind w:left="425" w:hanging="425"/>
      </w:pPr>
      <w:rPr>
        <w:rFonts w:hint="default"/>
      </w:rPr>
    </w:lvl>
    <w:lvl w:ilvl="1" w:tentative="0">
      <w:start w:val="1"/>
      <w:numFmt w:val="none"/>
      <w:lvlText w:val="3.6."/>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C2F2E55"/>
    <w:multiLevelType w:val="multilevel"/>
    <w:tmpl w:val="7C2F2E55"/>
    <w:lvl w:ilvl="0" w:tentative="0">
      <w:start w:val="1"/>
      <w:numFmt w:val="decimal"/>
      <w:lvlText w:val="%1."/>
      <w:lvlJc w:val="left"/>
      <w:pPr>
        <w:ind w:left="425" w:hanging="425"/>
      </w:pPr>
      <w:rPr>
        <w:rFonts w:hint="default" w:ascii="黑体" w:hAnsi="黑体" w:eastAsia="黑体" w:cs="黑体"/>
      </w:rPr>
    </w:lvl>
    <w:lvl w:ilvl="1" w:tentative="0">
      <w:start w:val="1"/>
      <w:numFmt w:val="decimal"/>
      <w:lvlText w:val="%1.%2."/>
      <w:lvlJc w:val="left"/>
      <w:pPr>
        <w:ind w:left="567" w:hanging="567"/>
      </w:pPr>
      <w:rPr>
        <w:rFonts w:hint="default" w:ascii="黑体" w:hAnsi="黑体" w:eastAsia="黑体" w:cs="黑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7F910BBD"/>
    <w:multiLevelType w:val="singleLevel"/>
    <w:tmpl w:val="7F910BBD"/>
    <w:lvl w:ilvl="0" w:tentative="0">
      <w:start w:val="1"/>
      <w:numFmt w:val="bullet"/>
      <w:lvlText w:val=""/>
      <w:lvlJc w:val="left"/>
      <w:pPr>
        <w:ind w:left="420" w:hanging="420"/>
      </w:pPr>
      <w:rPr>
        <w:rFonts w:hint="default" w:ascii="Wingdings" w:hAnsi="Wingdings"/>
      </w:rPr>
    </w:lvl>
  </w:abstractNum>
  <w:num w:numId="1">
    <w:abstractNumId w:val="9"/>
  </w:num>
  <w:num w:numId="2">
    <w:abstractNumId w:val="4"/>
  </w:num>
  <w:num w:numId="3">
    <w:abstractNumId w:val="10"/>
  </w:num>
  <w:num w:numId="4">
    <w:abstractNumId w:val="1"/>
  </w:num>
  <w:num w:numId="5">
    <w:abstractNumId w:val="3"/>
  </w:num>
  <w:num w:numId="6">
    <w:abstractNumId w:val="8"/>
  </w:num>
  <w:num w:numId="7">
    <w:abstractNumId w:val="2"/>
  </w:num>
  <w:num w:numId="8">
    <w:abstractNumId w:val="0"/>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3MmYzMDYyYjkzNzFmZDUwNDNkMDBiMDFlYjc4NzgifQ=="/>
  </w:docVars>
  <w:rsids>
    <w:rsidRoot w:val="001C6162"/>
    <w:rsid w:val="00027209"/>
    <w:rsid w:val="00056CB3"/>
    <w:rsid w:val="00065281"/>
    <w:rsid w:val="000B5F4A"/>
    <w:rsid w:val="000E12E7"/>
    <w:rsid w:val="00102124"/>
    <w:rsid w:val="00125A3A"/>
    <w:rsid w:val="00151CFC"/>
    <w:rsid w:val="001666F8"/>
    <w:rsid w:val="00173D30"/>
    <w:rsid w:val="001A3773"/>
    <w:rsid w:val="001A4120"/>
    <w:rsid w:val="001A7D05"/>
    <w:rsid w:val="001C0B17"/>
    <w:rsid w:val="001C434D"/>
    <w:rsid w:val="001C6162"/>
    <w:rsid w:val="001F15B7"/>
    <w:rsid w:val="00200ABE"/>
    <w:rsid w:val="002028FA"/>
    <w:rsid w:val="0023152B"/>
    <w:rsid w:val="0023606F"/>
    <w:rsid w:val="002B5FF3"/>
    <w:rsid w:val="002C0E29"/>
    <w:rsid w:val="00301280"/>
    <w:rsid w:val="00302CE6"/>
    <w:rsid w:val="00312B40"/>
    <w:rsid w:val="003409A9"/>
    <w:rsid w:val="00361D34"/>
    <w:rsid w:val="003809E4"/>
    <w:rsid w:val="003F0248"/>
    <w:rsid w:val="0040635B"/>
    <w:rsid w:val="00411198"/>
    <w:rsid w:val="00413559"/>
    <w:rsid w:val="00421C44"/>
    <w:rsid w:val="0042349F"/>
    <w:rsid w:val="004275E7"/>
    <w:rsid w:val="00432968"/>
    <w:rsid w:val="00437F96"/>
    <w:rsid w:val="00452A27"/>
    <w:rsid w:val="00464E33"/>
    <w:rsid w:val="004C7CEC"/>
    <w:rsid w:val="00514A49"/>
    <w:rsid w:val="0055504C"/>
    <w:rsid w:val="00562020"/>
    <w:rsid w:val="005D2D11"/>
    <w:rsid w:val="005E18E9"/>
    <w:rsid w:val="00613D05"/>
    <w:rsid w:val="006240EB"/>
    <w:rsid w:val="0065657F"/>
    <w:rsid w:val="00670D1E"/>
    <w:rsid w:val="00680871"/>
    <w:rsid w:val="006A153B"/>
    <w:rsid w:val="006A284F"/>
    <w:rsid w:val="006A6537"/>
    <w:rsid w:val="00772BE2"/>
    <w:rsid w:val="00776443"/>
    <w:rsid w:val="00777745"/>
    <w:rsid w:val="007833A0"/>
    <w:rsid w:val="00785F97"/>
    <w:rsid w:val="007C63A1"/>
    <w:rsid w:val="007F502C"/>
    <w:rsid w:val="007F561F"/>
    <w:rsid w:val="008069EE"/>
    <w:rsid w:val="00841247"/>
    <w:rsid w:val="00865024"/>
    <w:rsid w:val="00866E6C"/>
    <w:rsid w:val="00890EB3"/>
    <w:rsid w:val="0089231D"/>
    <w:rsid w:val="008A5E68"/>
    <w:rsid w:val="008C08D2"/>
    <w:rsid w:val="008D1AA3"/>
    <w:rsid w:val="008E49C1"/>
    <w:rsid w:val="008F605E"/>
    <w:rsid w:val="00950049"/>
    <w:rsid w:val="00952474"/>
    <w:rsid w:val="009917D8"/>
    <w:rsid w:val="009C5F4E"/>
    <w:rsid w:val="009D0112"/>
    <w:rsid w:val="009E3CBA"/>
    <w:rsid w:val="009E52CD"/>
    <w:rsid w:val="00A465D7"/>
    <w:rsid w:val="00A51A98"/>
    <w:rsid w:val="00AE0D69"/>
    <w:rsid w:val="00B00CA2"/>
    <w:rsid w:val="00B134D6"/>
    <w:rsid w:val="00B2726C"/>
    <w:rsid w:val="00B95FFE"/>
    <w:rsid w:val="00BC6F87"/>
    <w:rsid w:val="00BD7C32"/>
    <w:rsid w:val="00BE4139"/>
    <w:rsid w:val="00C0237B"/>
    <w:rsid w:val="00C32CB6"/>
    <w:rsid w:val="00C46B97"/>
    <w:rsid w:val="00C64946"/>
    <w:rsid w:val="00C70026"/>
    <w:rsid w:val="00C85133"/>
    <w:rsid w:val="00CB165F"/>
    <w:rsid w:val="00CF4E7E"/>
    <w:rsid w:val="00D02B93"/>
    <w:rsid w:val="00D415F9"/>
    <w:rsid w:val="00D52B69"/>
    <w:rsid w:val="00D909F7"/>
    <w:rsid w:val="00DA3987"/>
    <w:rsid w:val="00DC6188"/>
    <w:rsid w:val="00DE2411"/>
    <w:rsid w:val="00DE37DE"/>
    <w:rsid w:val="00E047D6"/>
    <w:rsid w:val="00E119C7"/>
    <w:rsid w:val="00E328CC"/>
    <w:rsid w:val="00E4119C"/>
    <w:rsid w:val="00E631C1"/>
    <w:rsid w:val="00E660DC"/>
    <w:rsid w:val="00E707C9"/>
    <w:rsid w:val="00E94120"/>
    <w:rsid w:val="00EA2518"/>
    <w:rsid w:val="00EB2E67"/>
    <w:rsid w:val="00EB60C7"/>
    <w:rsid w:val="00EC04C4"/>
    <w:rsid w:val="00ED5E8F"/>
    <w:rsid w:val="00F37DDA"/>
    <w:rsid w:val="00F414C4"/>
    <w:rsid w:val="00F6547F"/>
    <w:rsid w:val="00FA5C31"/>
    <w:rsid w:val="00FC4379"/>
    <w:rsid w:val="01021AAE"/>
    <w:rsid w:val="015E408A"/>
    <w:rsid w:val="01BC10FE"/>
    <w:rsid w:val="01CD5B2D"/>
    <w:rsid w:val="01E61712"/>
    <w:rsid w:val="02B52517"/>
    <w:rsid w:val="03410286"/>
    <w:rsid w:val="03A056EA"/>
    <w:rsid w:val="03E76AEF"/>
    <w:rsid w:val="04356A9C"/>
    <w:rsid w:val="049031F8"/>
    <w:rsid w:val="050155E9"/>
    <w:rsid w:val="053047DC"/>
    <w:rsid w:val="055E4AB1"/>
    <w:rsid w:val="05C52EEB"/>
    <w:rsid w:val="067448B1"/>
    <w:rsid w:val="06A030C2"/>
    <w:rsid w:val="074B565E"/>
    <w:rsid w:val="07634D60"/>
    <w:rsid w:val="07664F35"/>
    <w:rsid w:val="07752F14"/>
    <w:rsid w:val="07DE1402"/>
    <w:rsid w:val="083E1D80"/>
    <w:rsid w:val="08853184"/>
    <w:rsid w:val="0991457B"/>
    <w:rsid w:val="09C926D7"/>
    <w:rsid w:val="0A2B3D50"/>
    <w:rsid w:val="0A710787"/>
    <w:rsid w:val="0A895339"/>
    <w:rsid w:val="0ACE0DDF"/>
    <w:rsid w:val="0B7C097A"/>
    <w:rsid w:val="0B8A14C2"/>
    <w:rsid w:val="0C180EA4"/>
    <w:rsid w:val="0C371AA6"/>
    <w:rsid w:val="0C785F1E"/>
    <w:rsid w:val="0C790716"/>
    <w:rsid w:val="0C823DFB"/>
    <w:rsid w:val="0C943F7B"/>
    <w:rsid w:val="0CAB64F0"/>
    <w:rsid w:val="0CDF412B"/>
    <w:rsid w:val="0D076022"/>
    <w:rsid w:val="0D2A44BB"/>
    <w:rsid w:val="0D7B3CDF"/>
    <w:rsid w:val="0E9F0171"/>
    <w:rsid w:val="0EF55160"/>
    <w:rsid w:val="0F1221B3"/>
    <w:rsid w:val="0F626DD0"/>
    <w:rsid w:val="0F772EC6"/>
    <w:rsid w:val="10246F85"/>
    <w:rsid w:val="10755213"/>
    <w:rsid w:val="10966CF4"/>
    <w:rsid w:val="10AF48AE"/>
    <w:rsid w:val="10F6667D"/>
    <w:rsid w:val="111E0672"/>
    <w:rsid w:val="112E1562"/>
    <w:rsid w:val="115F16DF"/>
    <w:rsid w:val="117B2AAA"/>
    <w:rsid w:val="11FC3E71"/>
    <w:rsid w:val="12D402C2"/>
    <w:rsid w:val="13192368"/>
    <w:rsid w:val="133B533E"/>
    <w:rsid w:val="13457A35"/>
    <w:rsid w:val="137146EC"/>
    <w:rsid w:val="137612B1"/>
    <w:rsid w:val="13806FE1"/>
    <w:rsid w:val="13E546A9"/>
    <w:rsid w:val="14132C45"/>
    <w:rsid w:val="1429393E"/>
    <w:rsid w:val="143C7335"/>
    <w:rsid w:val="14AC31F7"/>
    <w:rsid w:val="14FB2F80"/>
    <w:rsid w:val="15580DDD"/>
    <w:rsid w:val="15826B8D"/>
    <w:rsid w:val="1642422F"/>
    <w:rsid w:val="16784251"/>
    <w:rsid w:val="16D22CCE"/>
    <w:rsid w:val="17702617"/>
    <w:rsid w:val="17894D64"/>
    <w:rsid w:val="17E6460F"/>
    <w:rsid w:val="17EB5D40"/>
    <w:rsid w:val="18166E73"/>
    <w:rsid w:val="182418CA"/>
    <w:rsid w:val="18571EF5"/>
    <w:rsid w:val="18B9227F"/>
    <w:rsid w:val="19060802"/>
    <w:rsid w:val="1A275CE1"/>
    <w:rsid w:val="1A8644BD"/>
    <w:rsid w:val="1AEA48DA"/>
    <w:rsid w:val="1B1E53EC"/>
    <w:rsid w:val="1C450915"/>
    <w:rsid w:val="1C462CDD"/>
    <w:rsid w:val="1C7B2CD9"/>
    <w:rsid w:val="1D832C88"/>
    <w:rsid w:val="1DD71411"/>
    <w:rsid w:val="1DF42526"/>
    <w:rsid w:val="1E132DC1"/>
    <w:rsid w:val="1E920057"/>
    <w:rsid w:val="1F99686A"/>
    <w:rsid w:val="1FD05B6B"/>
    <w:rsid w:val="1FDA6A1D"/>
    <w:rsid w:val="1FF124CE"/>
    <w:rsid w:val="1FF1417F"/>
    <w:rsid w:val="202F6011"/>
    <w:rsid w:val="20684350"/>
    <w:rsid w:val="20835C64"/>
    <w:rsid w:val="20895DCF"/>
    <w:rsid w:val="210A1607"/>
    <w:rsid w:val="2135258D"/>
    <w:rsid w:val="2169159B"/>
    <w:rsid w:val="21CD329E"/>
    <w:rsid w:val="22412D6E"/>
    <w:rsid w:val="22720F54"/>
    <w:rsid w:val="22CE77EC"/>
    <w:rsid w:val="2322019E"/>
    <w:rsid w:val="23A178E3"/>
    <w:rsid w:val="241F5B18"/>
    <w:rsid w:val="24332DB1"/>
    <w:rsid w:val="244435F3"/>
    <w:rsid w:val="25835E51"/>
    <w:rsid w:val="25A02C3C"/>
    <w:rsid w:val="25A5755C"/>
    <w:rsid w:val="25DF6BB5"/>
    <w:rsid w:val="26B518B8"/>
    <w:rsid w:val="2768023F"/>
    <w:rsid w:val="27881385"/>
    <w:rsid w:val="28A46A21"/>
    <w:rsid w:val="28B978CF"/>
    <w:rsid w:val="28F57D0D"/>
    <w:rsid w:val="29003EB7"/>
    <w:rsid w:val="292E3C9E"/>
    <w:rsid w:val="2A3864A5"/>
    <w:rsid w:val="2AB52179"/>
    <w:rsid w:val="2ACC6789"/>
    <w:rsid w:val="2AD91744"/>
    <w:rsid w:val="2ADC2AAD"/>
    <w:rsid w:val="2AEA4826"/>
    <w:rsid w:val="2B9D7E8C"/>
    <w:rsid w:val="2BAD61DF"/>
    <w:rsid w:val="2BB4061B"/>
    <w:rsid w:val="2C4E2B62"/>
    <w:rsid w:val="2C557A73"/>
    <w:rsid w:val="2C5A3B27"/>
    <w:rsid w:val="2C7D1479"/>
    <w:rsid w:val="2CC0362F"/>
    <w:rsid w:val="2D610D4C"/>
    <w:rsid w:val="2DA74F94"/>
    <w:rsid w:val="2E826747"/>
    <w:rsid w:val="2EDA13D2"/>
    <w:rsid w:val="2EEA5D1C"/>
    <w:rsid w:val="2F1E6A16"/>
    <w:rsid w:val="2F397EA0"/>
    <w:rsid w:val="2F4A524B"/>
    <w:rsid w:val="2F543C2D"/>
    <w:rsid w:val="2F937880"/>
    <w:rsid w:val="2F947237"/>
    <w:rsid w:val="2FAF59F5"/>
    <w:rsid w:val="2FC26515"/>
    <w:rsid w:val="2FCD06E2"/>
    <w:rsid w:val="2FFE70E2"/>
    <w:rsid w:val="3086315E"/>
    <w:rsid w:val="30E65E76"/>
    <w:rsid w:val="311970CB"/>
    <w:rsid w:val="316E547F"/>
    <w:rsid w:val="317B515E"/>
    <w:rsid w:val="31E93016"/>
    <w:rsid w:val="32BF0477"/>
    <w:rsid w:val="33B402AA"/>
    <w:rsid w:val="33BE39A7"/>
    <w:rsid w:val="33CA72B8"/>
    <w:rsid w:val="340B0B3A"/>
    <w:rsid w:val="340D08A5"/>
    <w:rsid w:val="341B5B53"/>
    <w:rsid w:val="341D3908"/>
    <w:rsid w:val="342A3D4C"/>
    <w:rsid w:val="3488696F"/>
    <w:rsid w:val="34DF18A1"/>
    <w:rsid w:val="350601DC"/>
    <w:rsid w:val="35277D2F"/>
    <w:rsid w:val="35352A53"/>
    <w:rsid w:val="35530225"/>
    <w:rsid w:val="358E568D"/>
    <w:rsid w:val="359A6D85"/>
    <w:rsid w:val="36143FD0"/>
    <w:rsid w:val="36257395"/>
    <w:rsid w:val="367B6353"/>
    <w:rsid w:val="36E07CFC"/>
    <w:rsid w:val="36EA5FD2"/>
    <w:rsid w:val="36F56BCA"/>
    <w:rsid w:val="3723074C"/>
    <w:rsid w:val="37D95CB5"/>
    <w:rsid w:val="38E901AA"/>
    <w:rsid w:val="38F74796"/>
    <w:rsid w:val="393E6B1D"/>
    <w:rsid w:val="39430B9B"/>
    <w:rsid w:val="39785A2D"/>
    <w:rsid w:val="39912D3E"/>
    <w:rsid w:val="3A6511DD"/>
    <w:rsid w:val="3A766230"/>
    <w:rsid w:val="3A995FEA"/>
    <w:rsid w:val="3AA86AE2"/>
    <w:rsid w:val="3AB42A96"/>
    <w:rsid w:val="3C6E4D03"/>
    <w:rsid w:val="3CC32D4E"/>
    <w:rsid w:val="3CD341CB"/>
    <w:rsid w:val="3DF504B9"/>
    <w:rsid w:val="3F1332E6"/>
    <w:rsid w:val="3F320B81"/>
    <w:rsid w:val="3F427EE2"/>
    <w:rsid w:val="403C75F3"/>
    <w:rsid w:val="40B9761A"/>
    <w:rsid w:val="40F63B96"/>
    <w:rsid w:val="41CB034D"/>
    <w:rsid w:val="41D3573A"/>
    <w:rsid w:val="41E420D2"/>
    <w:rsid w:val="421F4B56"/>
    <w:rsid w:val="42240442"/>
    <w:rsid w:val="42BF142F"/>
    <w:rsid w:val="4338478B"/>
    <w:rsid w:val="433A28B2"/>
    <w:rsid w:val="434172B6"/>
    <w:rsid w:val="436231D7"/>
    <w:rsid w:val="44222311"/>
    <w:rsid w:val="44E00565"/>
    <w:rsid w:val="44F36779"/>
    <w:rsid w:val="45336CAD"/>
    <w:rsid w:val="457479F1"/>
    <w:rsid w:val="45EE79A7"/>
    <w:rsid w:val="467C2B9E"/>
    <w:rsid w:val="469C37C0"/>
    <w:rsid w:val="46CA4B65"/>
    <w:rsid w:val="46E5606A"/>
    <w:rsid w:val="479906D8"/>
    <w:rsid w:val="48206787"/>
    <w:rsid w:val="48392244"/>
    <w:rsid w:val="49871C92"/>
    <w:rsid w:val="49997E10"/>
    <w:rsid w:val="49C52CC6"/>
    <w:rsid w:val="49C752E0"/>
    <w:rsid w:val="4AFD2A92"/>
    <w:rsid w:val="4B1920A4"/>
    <w:rsid w:val="4B1A4A57"/>
    <w:rsid w:val="4B2A479D"/>
    <w:rsid w:val="4B36094F"/>
    <w:rsid w:val="4BBE31C1"/>
    <w:rsid w:val="4BC17A7B"/>
    <w:rsid w:val="4BD93E21"/>
    <w:rsid w:val="4D05796E"/>
    <w:rsid w:val="4DCA144C"/>
    <w:rsid w:val="4E06019C"/>
    <w:rsid w:val="4E7A51A5"/>
    <w:rsid w:val="4EA74993"/>
    <w:rsid w:val="4EB84A35"/>
    <w:rsid w:val="4F594950"/>
    <w:rsid w:val="4F7C4EB4"/>
    <w:rsid w:val="4FCA4CC9"/>
    <w:rsid w:val="4FDF2993"/>
    <w:rsid w:val="50A10FF3"/>
    <w:rsid w:val="50D17E8E"/>
    <w:rsid w:val="50DD3ABD"/>
    <w:rsid w:val="50F007AD"/>
    <w:rsid w:val="523B1AC4"/>
    <w:rsid w:val="52567130"/>
    <w:rsid w:val="526113A7"/>
    <w:rsid w:val="52706E04"/>
    <w:rsid w:val="53154EDF"/>
    <w:rsid w:val="532A5C56"/>
    <w:rsid w:val="53373E0C"/>
    <w:rsid w:val="53DA0EE7"/>
    <w:rsid w:val="5427215A"/>
    <w:rsid w:val="5441349D"/>
    <w:rsid w:val="546A6D96"/>
    <w:rsid w:val="5485690E"/>
    <w:rsid w:val="54992A2E"/>
    <w:rsid w:val="54C91A93"/>
    <w:rsid w:val="54CA641E"/>
    <w:rsid w:val="55356E4C"/>
    <w:rsid w:val="55884B5E"/>
    <w:rsid w:val="558A2C2D"/>
    <w:rsid w:val="55AA245F"/>
    <w:rsid w:val="55CD51B7"/>
    <w:rsid w:val="56113F8B"/>
    <w:rsid w:val="562C3D76"/>
    <w:rsid w:val="56526B25"/>
    <w:rsid w:val="56EE61C1"/>
    <w:rsid w:val="58C701F1"/>
    <w:rsid w:val="58F76517"/>
    <w:rsid w:val="591C6481"/>
    <w:rsid w:val="59291BA7"/>
    <w:rsid w:val="59671AD4"/>
    <w:rsid w:val="59E505D9"/>
    <w:rsid w:val="59F47EEC"/>
    <w:rsid w:val="5A14201D"/>
    <w:rsid w:val="5A5A03A2"/>
    <w:rsid w:val="5AB105FE"/>
    <w:rsid w:val="5AE20413"/>
    <w:rsid w:val="5AF27E32"/>
    <w:rsid w:val="5B3506D5"/>
    <w:rsid w:val="5B6F585C"/>
    <w:rsid w:val="5BA54009"/>
    <w:rsid w:val="5BEF1855"/>
    <w:rsid w:val="5C6063E8"/>
    <w:rsid w:val="5C7C6FFA"/>
    <w:rsid w:val="5CC47CF5"/>
    <w:rsid w:val="5D440B5A"/>
    <w:rsid w:val="5D4E73B8"/>
    <w:rsid w:val="5D535DF7"/>
    <w:rsid w:val="5D887B8B"/>
    <w:rsid w:val="5DF771DC"/>
    <w:rsid w:val="5DFC0944"/>
    <w:rsid w:val="5E590DB7"/>
    <w:rsid w:val="5E705A5F"/>
    <w:rsid w:val="5EE14278"/>
    <w:rsid w:val="5F0726EC"/>
    <w:rsid w:val="5F155949"/>
    <w:rsid w:val="5F30483A"/>
    <w:rsid w:val="5F3B3725"/>
    <w:rsid w:val="5F580B2C"/>
    <w:rsid w:val="5F676EFD"/>
    <w:rsid w:val="5F8213C3"/>
    <w:rsid w:val="5F826F8C"/>
    <w:rsid w:val="5F842328"/>
    <w:rsid w:val="60190E66"/>
    <w:rsid w:val="60195506"/>
    <w:rsid w:val="60213DF3"/>
    <w:rsid w:val="603A2AFE"/>
    <w:rsid w:val="603B085D"/>
    <w:rsid w:val="60B864EA"/>
    <w:rsid w:val="60F12834"/>
    <w:rsid w:val="613538EE"/>
    <w:rsid w:val="621E754B"/>
    <w:rsid w:val="629E301B"/>
    <w:rsid w:val="62F323C0"/>
    <w:rsid w:val="64591E34"/>
    <w:rsid w:val="645A3FA6"/>
    <w:rsid w:val="646D65C4"/>
    <w:rsid w:val="647318C5"/>
    <w:rsid w:val="64763432"/>
    <w:rsid w:val="64AF5F9E"/>
    <w:rsid w:val="64C8677E"/>
    <w:rsid w:val="64CD637E"/>
    <w:rsid w:val="64D2537C"/>
    <w:rsid w:val="64E66039"/>
    <w:rsid w:val="64F82F1D"/>
    <w:rsid w:val="655B7E2E"/>
    <w:rsid w:val="659A46E6"/>
    <w:rsid w:val="65A4674B"/>
    <w:rsid w:val="65BB2B72"/>
    <w:rsid w:val="65E2561F"/>
    <w:rsid w:val="66005B2D"/>
    <w:rsid w:val="66572B48"/>
    <w:rsid w:val="668F7AF6"/>
    <w:rsid w:val="66967811"/>
    <w:rsid w:val="66E3194D"/>
    <w:rsid w:val="66F422E8"/>
    <w:rsid w:val="67434DFB"/>
    <w:rsid w:val="67485F75"/>
    <w:rsid w:val="67997C61"/>
    <w:rsid w:val="68892422"/>
    <w:rsid w:val="68EC4BC4"/>
    <w:rsid w:val="69476351"/>
    <w:rsid w:val="6991148A"/>
    <w:rsid w:val="6A331379"/>
    <w:rsid w:val="6A615564"/>
    <w:rsid w:val="6ADA17F5"/>
    <w:rsid w:val="6C52176C"/>
    <w:rsid w:val="6C932D68"/>
    <w:rsid w:val="6CB80F05"/>
    <w:rsid w:val="6CD66551"/>
    <w:rsid w:val="6CFF5D51"/>
    <w:rsid w:val="6DC70C32"/>
    <w:rsid w:val="6E025DD0"/>
    <w:rsid w:val="6E5C04D9"/>
    <w:rsid w:val="6E8A5020"/>
    <w:rsid w:val="6F1B3F5B"/>
    <w:rsid w:val="6F6B71EC"/>
    <w:rsid w:val="6FCD7C56"/>
    <w:rsid w:val="6FF236E2"/>
    <w:rsid w:val="70562E59"/>
    <w:rsid w:val="70CB6663"/>
    <w:rsid w:val="7117214A"/>
    <w:rsid w:val="71737A39"/>
    <w:rsid w:val="71D709EB"/>
    <w:rsid w:val="72B513C2"/>
    <w:rsid w:val="72D5094F"/>
    <w:rsid w:val="72E42048"/>
    <w:rsid w:val="73153780"/>
    <w:rsid w:val="731D6E80"/>
    <w:rsid w:val="732E427C"/>
    <w:rsid w:val="73375A36"/>
    <w:rsid w:val="738834A0"/>
    <w:rsid w:val="73E338FB"/>
    <w:rsid w:val="74A9742D"/>
    <w:rsid w:val="75BB607F"/>
    <w:rsid w:val="75CA1C79"/>
    <w:rsid w:val="763111CC"/>
    <w:rsid w:val="768B567E"/>
    <w:rsid w:val="76B94914"/>
    <w:rsid w:val="77075720"/>
    <w:rsid w:val="770B068C"/>
    <w:rsid w:val="7813334F"/>
    <w:rsid w:val="7830365B"/>
    <w:rsid w:val="785E6952"/>
    <w:rsid w:val="786C76FD"/>
    <w:rsid w:val="78B56F04"/>
    <w:rsid w:val="79086C28"/>
    <w:rsid w:val="794A6EF5"/>
    <w:rsid w:val="79870999"/>
    <w:rsid w:val="79CC4EA8"/>
    <w:rsid w:val="79D52942"/>
    <w:rsid w:val="7A29730E"/>
    <w:rsid w:val="7C3465C4"/>
    <w:rsid w:val="7CA3339F"/>
    <w:rsid w:val="7CEC4A46"/>
    <w:rsid w:val="7D0F7DCC"/>
    <w:rsid w:val="7D355B15"/>
    <w:rsid w:val="7D492090"/>
    <w:rsid w:val="7D7C5FF0"/>
    <w:rsid w:val="7D85362D"/>
    <w:rsid w:val="7D925F82"/>
    <w:rsid w:val="7DC03049"/>
    <w:rsid w:val="7E6B39B4"/>
    <w:rsid w:val="7E827A14"/>
    <w:rsid w:val="7EAB116C"/>
    <w:rsid w:val="7ED102F0"/>
    <w:rsid w:val="7EE23741"/>
    <w:rsid w:val="7F3361CD"/>
    <w:rsid w:val="7F4552FE"/>
    <w:rsid w:val="7F763505"/>
    <w:rsid w:val="7FE7416E"/>
    <w:rsid w:val="7FF66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w:hAnsi="Arial" w:eastAsia="Arial" w:cs="Times New Roman"/>
      <w:sz w:val="22"/>
      <w:szCs w:val="22"/>
      <w:lang w:val="lt" w:eastAsia="lt"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0"/>
      <w:szCs w:val="20"/>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paragraph" w:customStyle="1" w:styleId="16">
    <w:name w:val="WPSOffice手动目录 1"/>
    <w:qFormat/>
    <w:uiPriority w:val="0"/>
    <w:rPr>
      <w:rFonts w:ascii="Times New Roman" w:hAnsi="Times New Roman" w:eastAsia="宋体" w:cs="Times New Roman"/>
      <w:lang w:val="en-US" w:eastAsia="zh-CN" w:bidi="ar-SA"/>
    </w:rPr>
  </w:style>
  <w:style w:type="paragraph" w:styleId="1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GIF"/><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3403</Words>
  <Characters>18567</Characters>
  <Lines>73</Lines>
  <Paragraphs>20</Paragraphs>
  <TotalTime>2</TotalTime>
  <ScaleCrop>false</ScaleCrop>
  <LinksUpToDate>false</LinksUpToDate>
  <CharactersWithSpaces>21654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2022-08-15T03:57:00Z</dcterms:created>
  <dc:creator>Yuncore</dc:creator>
  <cp:lastModifiedBy>18566931991</cp:lastModifiedBy>
  <dcterms:modified xsi:type="dcterms:W3CDTF">2026-06-06T01:47:10Z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982DE05EC22742A491457A4D93617BBB</vt:lpwstr>
  </property>
  <property fmtid="{D5CDD505-2E9C-101B-9397-08002B2CF9AE}" pid="4" name="KSOTemplateDocerSaveRecord">
    <vt:lpwstr>eyJoZGlkIjoiY2RhOGIwZmJiNDg0MzFjMTBiYjQ0ZjNjYTg2Y2MzMmMiLCJ1c2VySWQiOiI5MDYyMDgyNTcifQ==</vt:lpwstr>
  </property>
</Properties>
</file>