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546A0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C27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7C27E32"/>
                  </w:txbxContent>
                </v:textbox>
                <w10:wrap type="square"/>
              </v:shape>
            </w:pict>
          </mc:Fallback>
        </mc:AlternateContent>
      </w:r>
    </w:p>
    <w:p w14:paraId="60A65405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LBTD48G-SFP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4F61FDD3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8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-port 10/100/1000BASE-TX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-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port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SFP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0"/>
          <w:szCs w:val="3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0"/>
          <w:szCs w:val="3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Ethernet Switch </w:t>
      </w:r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755275C3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4251960</wp:posOffset>
                </wp:positionH>
                <wp:positionV relativeFrom="paragraph">
                  <wp:posOffset>972820</wp:posOffset>
                </wp:positionV>
                <wp:extent cx="3336925" cy="7884160"/>
                <wp:effectExtent l="0" t="0" r="0" b="254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7884160"/>
                          <a:chOff x="6828" y="1925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25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2499"/>
                            <a:ext cx="3883" cy="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31C601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68C4DC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-Port 10/100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/1000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Base-T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RJ-45 with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negotiation and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auto-MDI/ MDI-X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function</w:t>
                              </w:r>
                            </w:p>
                            <w:p w14:paraId="5DA502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4-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ort SFP </w:t>
                              </w:r>
                            </w:p>
                            <w:p w14:paraId="6D08E6A4">
                              <w:p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82" y="4065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A2886E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A2FF86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13BFE39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6433181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IP40 aluminum housing</w:t>
                              </w:r>
                            </w:p>
                            <w:p w14:paraId="3ED6E0E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Supports 6KV DC Ethernet ESD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protection</w:t>
                              </w:r>
                            </w:p>
                            <w:p w14:paraId="15E82E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Supports 6KV DC EFT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protection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for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power</w:t>
                              </w:r>
                              <w:r>
                                <w:rPr>
                                  <w:rFonts w:ascii="Arial" w:hAnsi="Arial" w:cs="Arial"/>
                                  <w:spacing w:val="-17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line</w:t>
                              </w:r>
                            </w:p>
                            <w:p w14:paraId="35417FC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016C76E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DIN-rail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4.8pt;margin-top:76.6pt;height:620.8pt;width:262.75pt;mso-position-horizontal-relative:page;z-index:251660288;mso-width-relative:page;mso-height-relative:page;" coordorigin="6828,1925" coordsize="4763,12416" o:gfxdata="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">
                <o:lock v:ext="edit" aspectratio="f"/>
                <v:shape id="Freeform 3" o:spid="_x0000_s1026" o:spt="100" style="position:absolute;left:6828;top:1925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260;top:2499;height:1621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31C601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68C4DC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8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-Port 10/100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/1000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Base-T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RJ-45 with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negotiation and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auto-MDI/ MDI-X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function</w:t>
                        </w:r>
                      </w:p>
                      <w:p w14:paraId="5DA502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4-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ort SFP </w:t>
                        </w:r>
                      </w:p>
                      <w:p w14:paraId="6D08E6A4">
                        <w:p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5" o:spid="_x0000_s1026" o:spt="202" type="#_x0000_t202" style="position:absolute;left:7282;top:4065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A2886E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A2FF86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13BFE39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6433181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IP40 aluminum housing</w:t>
                        </w:r>
                      </w:p>
                      <w:p w14:paraId="3ED6E0E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Supports 6KV DC Ethernet ESD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protection</w:t>
                        </w:r>
                      </w:p>
                      <w:p w14:paraId="15E82E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Supports 6KV DC EFT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protection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for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power</w:t>
                        </w:r>
                        <w:r>
                          <w:rPr>
                            <w:rFonts w:ascii="Arial" w:hAnsi="Arial" w:cs="Arial"/>
                            <w:spacing w:val="-17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line</w:t>
                        </w:r>
                      </w:p>
                      <w:p w14:paraId="35417FC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016C76E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DIN-rail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</w:t>
      </w:r>
      <w:r>
        <w:drawing>
          <wp:inline distT="0" distB="0" distL="0" distR="0">
            <wp:extent cx="2234565" cy="9753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3465" cy="98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sz w:val="20"/>
          <w:lang w:eastAsia="zh-CN"/>
        </w:rPr>
        <w:t xml:space="preserve"> </w:t>
      </w:r>
    </w:p>
    <w:p w14:paraId="1889A812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06C2286B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sz w:val="18"/>
          <w:szCs w:val="18"/>
          <w:lang w:eastAsia="zh-CN"/>
        </w:rPr>
        <w:t>LBTD48G-SFP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hint="eastAsia" w:eastAsia="宋体"/>
          <w:sz w:val="18"/>
          <w:szCs w:val="18"/>
          <w:lang w:eastAsia="zh-CN"/>
        </w:rPr>
        <w:t>12</w:t>
      </w:r>
      <w:r>
        <w:rPr>
          <w:sz w:val="18"/>
          <w:szCs w:val="18"/>
        </w:rPr>
        <w:t xml:space="preserve">-port Industrial Ethernet Switch, provides non-blocking wire-speed performance in harsh industrial environment. It also provides </w:t>
      </w:r>
      <w:r>
        <w:rPr>
          <w:rFonts w:hint="eastAsia" w:eastAsia="宋体"/>
          <w:sz w:val="18"/>
          <w:szCs w:val="18"/>
          <w:lang w:eastAsia="zh-CN"/>
        </w:rPr>
        <w:t>8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10/100/1000BASE-TX</w:t>
      </w:r>
      <w:r>
        <w:rPr>
          <w:sz w:val="18"/>
          <w:szCs w:val="18"/>
        </w:rPr>
        <w:t xml:space="preserve"> RJ45 +</w:t>
      </w:r>
      <w:r>
        <w:rPr>
          <w:rFonts w:hint="eastAsia"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-port</w:t>
      </w:r>
      <w:r>
        <w:rPr>
          <w:rFonts w:hint="eastAsia" w:eastAsia="宋体"/>
          <w:sz w:val="18"/>
          <w:szCs w:val="18"/>
          <w:lang w:eastAsia="zh-CN"/>
        </w:rPr>
        <w:t xml:space="preserve"> SFP </w:t>
      </w:r>
      <w:r>
        <w:rPr>
          <w:sz w:val="18"/>
          <w:szCs w:val="18"/>
        </w:rPr>
        <w:t>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</w:t>
      </w:r>
      <w:bookmarkStart w:id="1" w:name="_GoBack"/>
      <w:bookmarkEnd w:id="1"/>
      <w:r>
        <w:rPr>
          <w:sz w:val="18"/>
          <w:szCs w:val="18"/>
        </w:rPr>
        <w:t xml:space="preserve"> Its slim case is suitable for such applications as surveillance system deployments,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132ACAD8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3EC27337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>LBTD48G-SFP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>provides the flexibility to all kinds of 10/100</w:t>
      </w:r>
      <w:r>
        <w:rPr>
          <w:rFonts w:hint="eastAsia" w:eastAsia="宋体"/>
          <w:sz w:val="18"/>
          <w:szCs w:val="18"/>
          <w:lang w:eastAsia="zh-CN"/>
        </w:rPr>
        <w:t>/1000</w:t>
      </w:r>
      <w:r>
        <w:rPr>
          <w:sz w:val="18"/>
          <w:szCs w:val="18"/>
        </w:rPr>
        <w:t>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78E71ED7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6DFDC91A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32F201EE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3EAE0C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27E03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31027E03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03A413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6E03A413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02A431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7270E6F">
            <w:pPr>
              <w:pStyle w:val="18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1BE3C25F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LBTD48G-SFP</w:t>
            </w:r>
          </w:p>
        </w:tc>
      </w:tr>
      <w:tr w14:paraId="434889C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45F4BB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10/100</w:t>
            </w:r>
            <w:r>
              <w:rPr>
                <w:rFonts w:hint="eastAsia"/>
                <w:sz w:val="18"/>
                <w:szCs w:val="18"/>
              </w:rPr>
              <w:t>/1000</w:t>
            </w:r>
            <w:r>
              <w:rPr>
                <w:sz w:val="18"/>
                <w:szCs w:val="18"/>
              </w:rPr>
              <w:t>Base-TX Port</w:t>
            </w:r>
          </w:p>
        </w:tc>
        <w:tc>
          <w:tcPr>
            <w:tcW w:w="6268" w:type="dxa"/>
          </w:tcPr>
          <w:p w14:paraId="7B8FFEBF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8</w:t>
            </w:r>
            <w:r>
              <w:rPr>
                <w:sz w:val="18"/>
                <w:szCs w:val="18"/>
              </w:rPr>
              <w:t xml:space="preserve"> port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RJ-45 auto-MDI / MDI-X</w:t>
            </w:r>
          </w:p>
        </w:tc>
      </w:tr>
      <w:tr w14:paraId="08C1075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6B24AB6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Base-FX Port</w:t>
            </w:r>
          </w:p>
        </w:tc>
        <w:tc>
          <w:tcPr>
            <w:tcW w:w="6268" w:type="dxa"/>
          </w:tcPr>
          <w:p w14:paraId="1E84F62A">
            <w:pPr>
              <w:pStyle w:val="18"/>
              <w:spacing w:before="21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4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port </w:t>
            </w:r>
            <w:r>
              <w:rPr>
                <w:rFonts w:hint="eastAsia"/>
                <w:sz w:val="18"/>
                <w:szCs w:val="18"/>
              </w:rPr>
              <w:t>SFP</w:t>
            </w:r>
          </w:p>
        </w:tc>
      </w:tr>
      <w:tr w14:paraId="1032E3E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282C581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2304D99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0061DDD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Bandwidth: </w:t>
            </w:r>
            <w:r>
              <w:rPr>
                <w:rFonts w:hint="eastAsia"/>
                <w:sz w:val="18"/>
                <w:szCs w:val="18"/>
                <w:lang w:eastAsia="zh-CN"/>
              </w:rPr>
              <w:t>52</w:t>
            </w:r>
            <w:r>
              <w:rPr>
                <w:rFonts w:hint="eastAsia"/>
                <w:sz w:val="18"/>
                <w:szCs w:val="18"/>
              </w:rPr>
              <w:t>Gbps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Buffer Memory:2Mbit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Packet Forwarding Rate:</w:t>
            </w:r>
            <w:r>
              <w:rPr>
                <w:rFonts w:hint="eastAsia"/>
                <w:sz w:val="18"/>
                <w:szCs w:val="18"/>
                <w:lang w:eastAsia="zh-CN"/>
              </w:rPr>
              <w:t>41.7</w:t>
            </w:r>
            <w:r>
              <w:rPr>
                <w:rFonts w:hint="eastAsia"/>
                <w:sz w:val="18"/>
                <w:szCs w:val="18"/>
              </w:rPr>
              <w:t>Mpps</w:t>
            </w:r>
            <w:r>
              <w:rPr>
                <w:rFonts w:hint="eastAsia"/>
                <w:sz w:val="18"/>
                <w:szCs w:val="18"/>
              </w:rPr>
              <w:br w:type="textWrapping"/>
            </w:r>
            <w:r>
              <w:rPr>
                <w:rFonts w:hint="eastAsia"/>
                <w:sz w:val="18"/>
                <w:szCs w:val="18"/>
              </w:rPr>
              <w:t>MAC Address Table: 8K</w:t>
            </w:r>
          </w:p>
        </w:tc>
      </w:tr>
      <w:tr w14:paraId="08E05C3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CC8D1D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2CDD507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DIN rail</w:t>
            </w:r>
          </w:p>
        </w:tc>
      </w:tr>
      <w:tr w14:paraId="10A9316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5DC398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049CE3E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9000bytes packet size</w:t>
            </w:r>
          </w:p>
        </w:tc>
      </w:tr>
      <w:tr w14:paraId="28F6E9A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B27F03C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78A872C4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33D3C7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623B1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1D71DB4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</w:p>
        </w:tc>
      </w:tr>
      <w:tr w14:paraId="082F19B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562783AD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7F2913A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4A575AA4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6AE7FDF6">
            <w:pPr>
              <w:pStyle w:val="18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F</w:t>
            </w:r>
            <w:r>
              <w:rPr>
                <w:rFonts w:eastAsia="宋体"/>
                <w:sz w:val="18"/>
                <w:szCs w:val="18"/>
                <w:lang w:eastAsia="zh-CN"/>
              </w:rPr>
              <w:t>iber: Green</w:t>
            </w:r>
          </w:p>
          <w:p w14:paraId="2682DF0E">
            <w:pPr>
              <w:pStyle w:val="18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</w:tc>
      </w:tr>
      <w:tr w14:paraId="42C37B2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266CC45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1385A3E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679B82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F7BE8F2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52879EA8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10</w:t>
            </w:r>
            <w:r>
              <w:rPr>
                <w:sz w:val="18"/>
                <w:szCs w:val="18"/>
              </w:rPr>
              <w:t xml:space="preserve"> watts</w:t>
            </w:r>
          </w:p>
        </w:tc>
      </w:tr>
      <w:tr w14:paraId="47C782B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4C1E59E1">
            <w:pPr>
              <w:pStyle w:val="18"/>
              <w:spacing w:before="127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0B8201E2">
            <w:pPr>
              <w:pStyle w:val="18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75A1A47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38CAE6BF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5477D52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2B3E0A93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387A7CB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44FA4F29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37C11303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2C5B7B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5C674BFD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5DA404A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17F5D29E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57EE96C2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47ADB2F2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UTP(≤100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meter)</w:t>
            </w:r>
          </w:p>
          <w:p w14:paraId="006B69B3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252AF4C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0349270C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0E63F17F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041E93C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4472BF4B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15,EN55032, Class A </w:t>
            </w:r>
          </w:p>
          <w:p w14:paraId="2F23721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A244A4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78E24082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20F04ED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184B3EC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4BCC78C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030E27B4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5DDCDEE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76B925A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43BD629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3649BEE1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143.7 x 125 x 47.7mm</w:t>
            </w:r>
          </w:p>
        </w:tc>
      </w:tr>
      <w:tr w14:paraId="6E32879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6D39813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14D33D8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0.</w:t>
            </w:r>
            <w:r>
              <w:rPr>
                <w:rFonts w:hint="eastAsia"/>
                <w:sz w:val="18"/>
                <w:szCs w:val="18"/>
                <w:lang w:eastAsia="zh-CN"/>
              </w:rPr>
              <w:t>64</w:t>
            </w:r>
            <w:r>
              <w:rPr>
                <w:sz w:val="18"/>
                <w:szCs w:val="18"/>
                <w:lang w:eastAsia="zh-CN"/>
              </w:rPr>
              <w:t>KG</w:t>
            </w:r>
          </w:p>
          <w:p w14:paraId="35D41B2E">
            <w:pPr>
              <w:pStyle w:val="18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0.</w:t>
            </w:r>
            <w:r>
              <w:rPr>
                <w:rFonts w:hint="eastAsia"/>
                <w:sz w:val="18"/>
                <w:szCs w:val="18"/>
                <w:lang w:eastAsia="zh-CN"/>
              </w:rPr>
              <w:t>74</w:t>
            </w:r>
            <w:r>
              <w:rPr>
                <w:sz w:val="18"/>
                <w:szCs w:val="18"/>
                <w:lang w:eastAsia="zh-CN"/>
              </w:rPr>
              <w:t>KG</w:t>
            </w:r>
          </w:p>
        </w:tc>
      </w:tr>
      <w:tr w14:paraId="41FA252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0A1CA30C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ACD9F37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4709CF8B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5CA8D2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0601C247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</w:tbl>
    <w:p w14:paraId="428EED56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C864BF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2B00400">
      <w:pPr>
        <w:pStyle w:val="3"/>
        <w:jc w:val="both"/>
      </w:pPr>
    </w:p>
    <w:p w14:paraId="5E6783D6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B11D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9038F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55CE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FBF3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ZGY0ZTViYWQyN2I0ZGJhNDk0OThkMjNkNmQ2MDY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40EB0"/>
    <w:rsid w:val="001566AC"/>
    <w:rsid w:val="00185EB9"/>
    <w:rsid w:val="00194E33"/>
    <w:rsid w:val="001A0706"/>
    <w:rsid w:val="001C6159"/>
    <w:rsid w:val="001C678E"/>
    <w:rsid w:val="001D18F8"/>
    <w:rsid w:val="001F5016"/>
    <w:rsid w:val="00205CB1"/>
    <w:rsid w:val="00224BF2"/>
    <w:rsid w:val="002272E9"/>
    <w:rsid w:val="002330B5"/>
    <w:rsid w:val="002344AA"/>
    <w:rsid w:val="002A1FCC"/>
    <w:rsid w:val="002B1A8D"/>
    <w:rsid w:val="002E2DE8"/>
    <w:rsid w:val="002F3E7B"/>
    <w:rsid w:val="0032647C"/>
    <w:rsid w:val="0033175A"/>
    <w:rsid w:val="003566C9"/>
    <w:rsid w:val="003738B8"/>
    <w:rsid w:val="00374035"/>
    <w:rsid w:val="00376543"/>
    <w:rsid w:val="00382420"/>
    <w:rsid w:val="003A39BC"/>
    <w:rsid w:val="003B44C3"/>
    <w:rsid w:val="003C020E"/>
    <w:rsid w:val="003C6715"/>
    <w:rsid w:val="003D18B8"/>
    <w:rsid w:val="003D7834"/>
    <w:rsid w:val="003F4B56"/>
    <w:rsid w:val="00402EAD"/>
    <w:rsid w:val="00413AF1"/>
    <w:rsid w:val="00457FA8"/>
    <w:rsid w:val="004A3335"/>
    <w:rsid w:val="004D0E82"/>
    <w:rsid w:val="004D45F1"/>
    <w:rsid w:val="004E2365"/>
    <w:rsid w:val="004E448A"/>
    <w:rsid w:val="004F5CC7"/>
    <w:rsid w:val="004F6A92"/>
    <w:rsid w:val="005379E4"/>
    <w:rsid w:val="00542DEF"/>
    <w:rsid w:val="00545EDD"/>
    <w:rsid w:val="00553972"/>
    <w:rsid w:val="005726DB"/>
    <w:rsid w:val="00585737"/>
    <w:rsid w:val="00587324"/>
    <w:rsid w:val="005A789C"/>
    <w:rsid w:val="005B1417"/>
    <w:rsid w:val="005B6BD2"/>
    <w:rsid w:val="005E369A"/>
    <w:rsid w:val="006224AA"/>
    <w:rsid w:val="00625627"/>
    <w:rsid w:val="00647706"/>
    <w:rsid w:val="00672B89"/>
    <w:rsid w:val="006843C5"/>
    <w:rsid w:val="006C2C82"/>
    <w:rsid w:val="006C7FDB"/>
    <w:rsid w:val="006F0019"/>
    <w:rsid w:val="006F3D0F"/>
    <w:rsid w:val="0072158E"/>
    <w:rsid w:val="00742FB7"/>
    <w:rsid w:val="00770B68"/>
    <w:rsid w:val="00784E25"/>
    <w:rsid w:val="007A012D"/>
    <w:rsid w:val="007D2DD1"/>
    <w:rsid w:val="007D30DF"/>
    <w:rsid w:val="00824AFF"/>
    <w:rsid w:val="008421AF"/>
    <w:rsid w:val="008707FE"/>
    <w:rsid w:val="0089435F"/>
    <w:rsid w:val="008A4A52"/>
    <w:rsid w:val="008C1918"/>
    <w:rsid w:val="00916DAF"/>
    <w:rsid w:val="00933C06"/>
    <w:rsid w:val="009371B0"/>
    <w:rsid w:val="009573EE"/>
    <w:rsid w:val="00971793"/>
    <w:rsid w:val="009956CB"/>
    <w:rsid w:val="009A3A24"/>
    <w:rsid w:val="009F4511"/>
    <w:rsid w:val="00A2318E"/>
    <w:rsid w:val="00A314E7"/>
    <w:rsid w:val="00A43EB3"/>
    <w:rsid w:val="00A821B2"/>
    <w:rsid w:val="00AE569B"/>
    <w:rsid w:val="00B00931"/>
    <w:rsid w:val="00B04F73"/>
    <w:rsid w:val="00B248E1"/>
    <w:rsid w:val="00B42293"/>
    <w:rsid w:val="00BD7014"/>
    <w:rsid w:val="00BE76D6"/>
    <w:rsid w:val="00C07759"/>
    <w:rsid w:val="00C078E6"/>
    <w:rsid w:val="00C258CC"/>
    <w:rsid w:val="00C51DDF"/>
    <w:rsid w:val="00C52760"/>
    <w:rsid w:val="00C61414"/>
    <w:rsid w:val="00CF0824"/>
    <w:rsid w:val="00CF74E5"/>
    <w:rsid w:val="00D05CDB"/>
    <w:rsid w:val="00D209E5"/>
    <w:rsid w:val="00D365E9"/>
    <w:rsid w:val="00D829D7"/>
    <w:rsid w:val="00DA5307"/>
    <w:rsid w:val="00DB7CD9"/>
    <w:rsid w:val="00DC170E"/>
    <w:rsid w:val="00DD4150"/>
    <w:rsid w:val="00DD6A68"/>
    <w:rsid w:val="00DE2D2E"/>
    <w:rsid w:val="00E03160"/>
    <w:rsid w:val="00E072D7"/>
    <w:rsid w:val="00E2399D"/>
    <w:rsid w:val="00E75B1C"/>
    <w:rsid w:val="00E8721D"/>
    <w:rsid w:val="00E93E85"/>
    <w:rsid w:val="00EA307D"/>
    <w:rsid w:val="00EC20C9"/>
    <w:rsid w:val="00EC5393"/>
    <w:rsid w:val="00ED02D7"/>
    <w:rsid w:val="00F061C5"/>
    <w:rsid w:val="00F24E2A"/>
    <w:rsid w:val="00F36BA7"/>
    <w:rsid w:val="00F5617E"/>
    <w:rsid w:val="00F657FE"/>
    <w:rsid w:val="00F70C94"/>
    <w:rsid w:val="00F84C5D"/>
    <w:rsid w:val="00FA24FC"/>
    <w:rsid w:val="00FB3463"/>
    <w:rsid w:val="00FB62D3"/>
    <w:rsid w:val="02C12386"/>
    <w:rsid w:val="18C96881"/>
    <w:rsid w:val="25C953E6"/>
    <w:rsid w:val="28D728F5"/>
    <w:rsid w:val="297B6DE9"/>
    <w:rsid w:val="36C97DB7"/>
    <w:rsid w:val="37BF253B"/>
    <w:rsid w:val="3E5A1BA6"/>
    <w:rsid w:val="504A1A7A"/>
    <w:rsid w:val="54980DB4"/>
    <w:rsid w:val="54FA698B"/>
    <w:rsid w:val="5F304531"/>
    <w:rsid w:val="69342E70"/>
    <w:rsid w:val="77A94A29"/>
    <w:rsid w:val="79622D2B"/>
    <w:rsid w:val="79C60BAF"/>
    <w:rsid w:val="7B3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289</Words>
  <Characters>1835</Characters>
  <Lines>15</Lines>
  <Paragraphs>4</Paragraphs>
  <TotalTime>15</TotalTime>
  <ScaleCrop>false</ScaleCrop>
  <LinksUpToDate>false</LinksUpToDate>
  <CharactersWithSpaces>2078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2026-07-22T08:39:33Z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294B8F7C1C814B11BD192D4D527F606B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